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4F" w:rsidRDefault="0006194F">
      <w:pPr>
        <w:pStyle w:val="Standard"/>
        <w:spacing w:after="0" w:line="240" w:lineRule="auto"/>
        <w:jc w:val="center"/>
        <w:rPr>
          <w:rFonts w:ascii="Comic Sans MS" w:hAnsi="Comic Sans MS"/>
          <w:b/>
          <w:sz w:val="20"/>
        </w:rPr>
      </w:pPr>
    </w:p>
    <w:p w:rsidR="0006194F" w:rsidRDefault="00367E08">
      <w:pPr>
        <w:pStyle w:val="Textbody"/>
      </w:pPr>
      <w:r>
        <w:t>COMPTE RENDU DE L’ASSEMBLEE GENERALE</w:t>
      </w:r>
    </w:p>
    <w:p w:rsidR="0006194F" w:rsidRDefault="00367E08">
      <w:pPr>
        <w:pStyle w:val="Textbody"/>
      </w:pPr>
      <w:r>
        <w:t>DU 18 Novembre 2016</w:t>
      </w:r>
    </w:p>
    <w:p w:rsidR="0006194F" w:rsidRDefault="0006194F">
      <w:pPr>
        <w:pStyle w:val="Textbody"/>
        <w:rPr>
          <w:b w:val="0"/>
        </w:rPr>
      </w:pPr>
    </w:p>
    <w:p w:rsidR="0006194F" w:rsidRDefault="0006194F">
      <w:pPr>
        <w:pStyle w:val="Textbody"/>
        <w:rPr>
          <w:b w:val="0"/>
        </w:rPr>
      </w:pPr>
    </w:p>
    <w:p w:rsidR="0006194F" w:rsidRDefault="00367E08">
      <w:pPr>
        <w:pStyle w:val="Standard"/>
        <w:jc w:val="both"/>
      </w:pPr>
      <w:r>
        <w:rPr>
          <w:rFonts w:ascii="Comic Sans MS" w:hAnsi="Comic Sans MS"/>
          <w:szCs w:val="24"/>
        </w:rPr>
        <w:t>Le club avait 29 licencies pour la saison 2015 à 2016.</w:t>
      </w:r>
    </w:p>
    <w:p w:rsidR="0006194F" w:rsidRDefault="00367E08">
      <w:pPr>
        <w:pStyle w:val="Standard"/>
        <w:jc w:val="both"/>
      </w:pPr>
      <w:r>
        <w:rPr>
          <w:rFonts w:ascii="Comic Sans MS" w:hAnsi="Comic Sans MS"/>
          <w:szCs w:val="24"/>
          <w:u w:val="single"/>
        </w:rPr>
        <w:t>Personnes présentes</w:t>
      </w:r>
      <w:r>
        <w:rPr>
          <w:rFonts w:ascii="Comic Sans MS" w:hAnsi="Comic Sans MS"/>
          <w:szCs w:val="24"/>
        </w:rPr>
        <w:t xml:space="preserve"> : Marcelle et Sylvain NIES, Patricia BREC, Mickaël PLOQUIN, Serge JEANDROT, François LOUDENOT, Jérôme CHAPELAIN, Joëlle </w:t>
      </w:r>
      <w:r w:rsidR="007A112A">
        <w:rPr>
          <w:rFonts w:ascii="Comic Sans MS" w:hAnsi="Comic Sans MS"/>
          <w:szCs w:val="24"/>
        </w:rPr>
        <w:t>LORIEUX, Alain</w:t>
      </w:r>
      <w:r>
        <w:rPr>
          <w:rFonts w:ascii="Comic Sans MS" w:hAnsi="Comic Sans MS"/>
          <w:szCs w:val="24"/>
        </w:rPr>
        <w:t xml:space="preserve"> </w:t>
      </w:r>
      <w:r w:rsidR="007A112A">
        <w:rPr>
          <w:rFonts w:ascii="Comic Sans MS" w:hAnsi="Comic Sans MS"/>
          <w:szCs w:val="24"/>
        </w:rPr>
        <w:t>QUENDEZ,</w:t>
      </w:r>
      <w:r>
        <w:rPr>
          <w:rFonts w:ascii="Comic Sans MS" w:hAnsi="Comic Sans MS"/>
          <w:szCs w:val="24"/>
        </w:rPr>
        <w:t xml:space="preserve"> Jean-Claude </w:t>
      </w:r>
      <w:r w:rsidR="007A112A">
        <w:rPr>
          <w:rFonts w:ascii="Comic Sans MS" w:hAnsi="Comic Sans MS"/>
          <w:szCs w:val="24"/>
        </w:rPr>
        <w:t>AMRAN,</w:t>
      </w:r>
      <w:r>
        <w:rPr>
          <w:rFonts w:ascii="Comic Sans MS" w:hAnsi="Comic Sans MS"/>
          <w:szCs w:val="24"/>
        </w:rPr>
        <w:t xml:space="preserve"> Jaquis </w:t>
      </w:r>
      <w:r w:rsidR="007A112A">
        <w:rPr>
          <w:rFonts w:ascii="Comic Sans MS" w:hAnsi="Comic Sans MS"/>
          <w:szCs w:val="24"/>
        </w:rPr>
        <w:t>FOURNIER, Jannick</w:t>
      </w:r>
      <w:r>
        <w:rPr>
          <w:rFonts w:ascii="Comic Sans MS" w:hAnsi="Comic Sans MS"/>
          <w:szCs w:val="24"/>
        </w:rPr>
        <w:t xml:space="preserve"> </w:t>
      </w:r>
      <w:r w:rsidR="007A112A">
        <w:rPr>
          <w:rFonts w:ascii="Comic Sans MS" w:hAnsi="Comic Sans MS"/>
          <w:szCs w:val="24"/>
        </w:rPr>
        <w:t>VALY,</w:t>
      </w:r>
      <w:r>
        <w:rPr>
          <w:rFonts w:ascii="Comic Sans MS" w:hAnsi="Comic Sans MS"/>
          <w:szCs w:val="24"/>
        </w:rPr>
        <w:t xml:space="preserve"> Jean-Yves </w:t>
      </w:r>
      <w:r w:rsidR="007A112A">
        <w:rPr>
          <w:rFonts w:ascii="Comic Sans MS" w:hAnsi="Comic Sans MS"/>
          <w:szCs w:val="24"/>
        </w:rPr>
        <w:t>HULIN,</w:t>
      </w:r>
      <w:r>
        <w:rPr>
          <w:rFonts w:ascii="Comic Sans MS" w:hAnsi="Comic Sans MS"/>
          <w:szCs w:val="24"/>
        </w:rPr>
        <w:t xml:space="preserve"> Laurent </w:t>
      </w:r>
      <w:r w:rsidR="007A112A">
        <w:rPr>
          <w:rFonts w:ascii="Comic Sans MS" w:hAnsi="Comic Sans MS"/>
          <w:szCs w:val="24"/>
        </w:rPr>
        <w:t>et Cyprien POTTELET,</w:t>
      </w:r>
      <w:r>
        <w:rPr>
          <w:rFonts w:ascii="Comic Sans MS" w:hAnsi="Comic Sans MS"/>
          <w:szCs w:val="24"/>
        </w:rPr>
        <w:t xml:space="preserve"> Michel </w:t>
      </w:r>
      <w:r w:rsidR="007A112A">
        <w:rPr>
          <w:rFonts w:ascii="Comic Sans MS" w:hAnsi="Comic Sans MS"/>
          <w:szCs w:val="24"/>
        </w:rPr>
        <w:t>DUPIN,</w:t>
      </w:r>
      <w:r>
        <w:rPr>
          <w:rFonts w:ascii="Comic Sans MS" w:hAnsi="Comic Sans MS"/>
          <w:szCs w:val="24"/>
        </w:rPr>
        <w:t xml:space="preserve"> François </w:t>
      </w:r>
      <w:r w:rsidR="007A112A">
        <w:rPr>
          <w:rFonts w:ascii="Comic Sans MS" w:hAnsi="Comic Sans MS"/>
          <w:szCs w:val="24"/>
        </w:rPr>
        <w:t>COUGNEAU, Diego VANHOUTTEGEM.</w:t>
      </w:r>
    </w:p>
    <w:p w:rsidR="0006194F" w:rsidRDefault="00367E08">
      <w:pPr>
        <w:pStyle w:val="Standard"/>
        <w:jc w:val="both"/>
      </w:pPr>
      <w:r>
        <w:rPr>
          <w:rFonts w:ascii="Comic Sans MS" w:hAnsi="Comic Sans MS"/>
          <w:szCs w:val="24"/>
          <w:u w:val="single"/>
        </w:rPr>
        <w:t>Personnes excusées</w:t>
      </w:r>
      <w:r>
        <w:rPr>
          <w:rFonts w:ascii="Comic Sans MS" w:hAnsi="Comic Sans MS"/>
          <w:szCs w:val="24"/>
        </w:rPr>
        <w:t xml:space="preserve"> : Christian </w:t>
      </w:r>
      <w:r w:rsidR="007A112A">
        <w:rPr>
          <w:rFonts w:ascii="Comic Sans MS" w:hAnsi="Comic Sans MS"/>
          <w:szCs w:val="24"/>
        </w:rPr>
        <w:t>GOUADON,</w:t>
      </w:r>
      <w:r>
        <w:rPr>
          <w:rFonts w:ascii="Comic Sans MS" w:hAnsi="Comic Sans MS"/>
          <w:szCs w:val="24"/>
        </w:rPr>
        <w:t xml:space="preserve"> Stanislas </w:t>
      </w:r>
      <w:r w:rsidR="007A112A">
        <w:rPr>
          <w:rFonts w:ascii="Comic Sans MS" w:hAnsi="Comic Sans MS"/>
          <w:szCs w:val="24"/>
        </w:rPr>
        <w:t>DION,</w:t>
      </w:r>
      <w:r>
        <w:rPr>
          <w:rFonts w:ascii="Comic Sans MS" w:hAnsi="Comic Sans MS"/>
          <w:szCs w:val="24"/>
        </w:rPr>
        <w:t xml:space="preserve"> Adeline </w:t>
      </w:r>
      <w:r w:rsidR="007A112A">
        <w:rPr>
          <w:rFonts w:ascii="Comic Sans MS" w:hAnsi="Comic Sans MS"/>
          <w:szCs w:val="24"/>
        </w:rPr>
        <w:t>RICHER,</w:t>
      </w:r>
      <w:r>
        <w:rPr>
          <w:rFonts w:ascii="Comic Sans MS" w:hAnsi="Comic Sans MS"/>
          <w:szCs w:val="24"/>
        </w:rPr>
        <w:t xml:space="preserve"> David </w:t>
      </w:r>
      <w:r w:rsidR="007A112A">
        <w:rPr>
          <w:rFonts w:ascii="Comic Sans MS" w:hAnsi="Comic Sans MS"/>
          <w:szCs w:val="24"/>
        </w:rPr>
        <w:t>BEVILCQUA, Mickaël TOURNEUX.</w:t>
      </w:r>
    </w:p>
    <w:p w:rsidR="0006194F" w:rsidRPr="00406AFF" w:rsidRDefault="00406AFF">
      <w:pPr>
        <w:pStyle w:val="Standard"/>
        <w:jc w:val="both"/>
        <w:rPr>
          <w:rFonts w:ascii="Comic Sans MS" w:hAnsi="Comic Sans MS"/>
          <w:szCs w:val="24"/>
        </w:rPr>
      </w:pPr>
      <w:r w:rsidRPr="00406AFF">
        <w:rPr>
          <w:rFonts w:ascii="Comic Sans MS" w:hAnsi="Comic Sans MS"/>
          <w:szCs w:val="24"/>
        </w:rPr>
        <w:t>17</w:t>
      </w:r>
      <w:r w:rsidR="00367E08" w:rsidRPr="00406AFF">
        <w:rPr>
          <w:rFonts w:ascii="Comic Sans MS" w:hAnsi="Comic Sans MS"/>
          <w:szCs w:val="24"/>
        </w:rPr>
        <w:t xml:space="preserve"> personnes présentes et </w:t>
      </w:r>
      <w:r w:rsidRPr="00406AFF">
        <w:rPr>
          <w:rFonts w:ascii="Comic Sans MS" w:hAnsi="Comic Sans MS"/>
          <w:szCs w:val="24"/>
        </w:rPr>
        <w:t>4 procurations</w:t>
      </w:r>
      <w:r w:rsidR="00367E08" w:rsidRPr="00406AFF">
        <w:rPr>
          <w:rFonts w:ascii="Comic Sans MS" w:hAnsi="Comic Sans MS"/>
          <w:szCs w:val="24"/>
        </w:rPr>
        <w:t xml:space="preserve"> donc le Quorum est atteint.</w:t>
      </w:r>
    </w:p>
    <w:p w:rsidR="0006194F" w:rsidRDefault="00367E08">
      <w:pPr>
        <w:pStyle w:val="Paragraphedeliste1"/>
        <w:numPr>
          <w:ilvl w:val="0"/>
          <w:numId w:val="18"/>
        </w:numPr>
        <w:tabs>
          <w:tab w:val="left" w:pos="1260"/>
        </w:tabs>
        <w:jc w:val="both"/>
      </w:pPr>
      <w:r>
        <w:rPr>
          <w:rFonts w:ascii="Comic Sans MS" w:hAnsi="Comic Sans MS"/>
          <w:b/>
          <w:smallCaps/>
          <w:sz w:val="28"/>
        </w:rPr>
        <w:t>Rapport moral et rapport d’activité</w:t>
      </w:r>
    </w:p>
    <w:p w:rsidR="0006194F" w:rsidRDefault="0006194F">
      <w:pPr>
        <w:pStyle w:val="En-tte"/>
        <w:tabs>
          <w:tab w:val="clear" w:pos="4536"/>
          <w:tab w:val="clear" w:pos="9072"/>
        </w:tabs>
        <w:rPr>
          <w:rFonts w:ascii="Comic Sans MS" w:hAnsi="Comic Sans MS"/>
          <w:sz w:val="16"/>
          <w:szCs w:val="16"/>
        </w:rPr>
      </w:pPr>
    </w:p>
    <w:p w:rsidR="0006194F" w:rsidRDefault="00367E08">
      <w:pPr>
        <w:pStyle w:val="En-tte"/>
        <w:tabs>
          <w:tab w:val="clear" w:pos="4536"/>
          <w:tab w:val="clear" w:pos="9072"/>
        </w:tabs>
        <w:jc w:val="both"/>
      </w:pPr>
      <w:r>
        <w:rPr>
          <w:rFonts w:ascii="Comic Sans MS" w:hAnsi="Comic Sans MS"/>
        </w:rPr>
        <w:t>Cette saison sportive est passée très vite pour moi avec les organisations des deux concours officiels : tir campagne et championnat de Ligue fédéral. Sans oublier les coupes du Club Hiver et Eté.</w:t>
      </w:r>
    </w:p>
    <w:p w:rsidR="0006194F" w:rsidRDefault="0006194F">
      <w:pPr>
        <w:pStyle w:val="En-tte"/>
        <w:tabs>
          <w:tab w:val="clear" w:pos="4536"/>
          <w:tab w:val="clear" w:pos="9072"/>
        </w:tabs>
        <w:jc w:val="both"/>
        <w:rPr>
          <w:rFonts w:ascii="Comic Sans MS" w:hAnsi="Comic Sans MS"/>
          <w:sz w:val="16"/>
          <w:szCs w:val="16"/>
        </w:rPr>
      </w:pPr>
    </w:p>
    <w:p w:rsidR="0006194F" w:rsidRDefault="00367E08">
      <w:pPr>
        <w:pStyle w:val="En-tte"/>
        <w:tabs>
          <w:tab w:val="clear" w:pos="4536"/>
          <w:tab w:val="clear" w:pos="9072"/>
        </w:tabs>
        <w:jc w:val="both"/>
      </w:pPr>
      <w:r>
        <w:rPr>
          <w:rFonts w:ascii="Comic Sans MS" w:hAnsi="Comic Sans MS"/>
        </w:rPr>
        <w:t>Je tenais à remercier tous les archers et les bénévoles qui nous ont aidé pour toutes ces manifestations. Je sais qu’ils sont en voie de disparition, mais sans bénévole il n’est pas possible de participer en tant qu’archer au concours et de s’occuper également de l’organisation. Surtout si vous souhaitez nous aider, vous serez les bienvenus.</w:t>
      </w:r>
    </w:p>
    <w:p w:rsidR="0006194F" w:rsidRDefault="0006194F">
      <w:pPr>
        <w:pStyle w:val="En-tte"/>
        <w:tabs>
          <w:tab w:val="clear" w:pos="4536"/>
          <w:tab w:val="clear" w:pos="9072"/>
        </w:tabs>
        <w:jc w:val="both"/>
        <w:rPr>
          <w:rFonts w:ascii="Comic Sans MS" w:hAnsi="Comic Sans MS"/>
          <w:sz w:val="16"/>
          <w:szCs w:val="16"/>
        </w:rPr>
      </w:pPr>
    </w:p>
    <w:p w:rsidR="0006194F" w:rsidRDefault="00367E08">
      <w:pPr>
        <w:pStyle w:val="En-tte"/>
        <w:tabs>
          <w:tab w:val="clear" w:pos="4536"/>
          <w:tab w:val="clear" w:pos="9072"/>
        </w:tabs>
        <w:jc w:val="both"/>
      </w:pPr>
      <w:r>
        <w:rPr>
          <w:rFonts w:ascii="Comic Sans MS" w:hAnsi="Comic Sans MS"/>
        </w:rPr>
        <w:t>Je remercie également les archers qui ont œuvré pour la réfection de la ciblerie et du matériel d’archerie (arcs et flèches).</w:t>
      </w:r>
    </w:p>
    <w:p w:rsidR="0006194F" w:rsidRDefault="00367E08">
      <w:pPr>
        <w:pStyle w:val="En-tte"/>
        <w:tabs>
          <w:tab w:val="clear" w:pos="4536"/>
          <w:tab w:val="clear" w:pos="9072"/>
        </w:tabs>
        <w:jc w:val="both"/>
      </w:pPr>
      <w:r>
        <w:rPr>
          <w:rFonts w:ascii="Comic Sans MS" w:hAnsi="Comic Sans MS"/>
        </w:rPr>
        <w:t xml:space="preserve">L’organisation du stockage du matériel dans les deux garages a été très appréciable lors des organisations des concours. Merci </w:t>
      </w:r>
      <w:r w:rsidR="00406AFF">
        <w:rPr>
          <w:rFonts w:ascii="Comic Sans MS" w:hAnsi="Comic Sans MS"/>
        </w:rPr>
        <w:t>à la commission « matériel »</w:t>
      </w:r>
      <w:r>
        <w:rPr>
          <w:rFonts w:ascii="Comic Sans MS" w:hAnsi="Comic Sans MS"/>
        </w:rPr>
        <w:t xml:space="preserve"> et aux archers qui sont venus aider.</w:t>
      </w:r>
    </w:p>
    <w:p w:rsidR="0006194F" w:rsidRDefault="0006194F">
      <w:pPr>
        <w:pStyle w:val="En-tte"/>
        <w:tabs>
          <w:tab w:val="clear" w:pos="4536"/>
          <w:tab w:val="clear" w:pos="9072"/>
        </w:tabs>
        <w:jc w:val="both"/>
        <w:rPr>
          <w:rFonts w:ascii="Comic Sans MS" w:hAnsi="Comic Sans MS"/>
          <w:sz w:val="16"/>
          <w:szCs w:val="16"/>
        </w:rPr>
      </w:pPr>
    </w:p>
    <w:p w:rsidR="0006194F" w:rsidRDefault="00367E08">
      <w:pPr>
        <w:pStyle w:val="En-tte"/>
        <w:tabs>
          <w:tab w:val="clear" w:pos="4536"/>
          <w:tab w:val="clear" w:pos="9072"/>
        </w:tabs>
        <w:jc w:val="both"/>
      </w:pPr>
      <w:r>
        <w:rPr>
          <w:rFonts w:ascii="Comic Sans MS" w:hAnsi="Comic Sans MS"/>
        </w:rPr>
        <w:t>Merci aux entraîneurs et archers encadrant qui vous permettent toutes les semaines de vous entraîner dans de bonnes conditions et mettent tout en œuvre pour vous faire progresser. Sans eux le club ne pourrait pas fonctionner.</w:t>
      </w:r>
    </w:p>
    <w:p w:rsidR="0006194F" w:rsidRDefault="0006194F">
      <w:pPr>
        <w:pStyle w:val="En-tte"/>
        <w:tabs>
          <w:tab w:val="clear" w:pos="4536"/>
          <w:tab w:val="clear" w:pos="9072"/>
        </w:tabs>
        <w:jc w:val="both"/>
        <w:rPr>
          <w:rFonts w:ascii="Comic Sans MS" w:hAnsi="Comic Sans MS"/>
          <w:sz w:val="16"/>
          <w:szCs w:val="16"/>
        </w:rPr>
      </w:pPr>
    </w:p>
    <w:p w:rsidR="0006194F" w:rsidRDefault="00367E08">
      <w:pPr>
        <w:pStyle w:val="En-tte"/>
        <w:tabs>
          <w:tab w:val="clear" w:pos="4536"/>
          <w:tab w:val="clear" w:pos="9072"/>
        </w:tabs>
        <w:jc w:val="both"/>
      </w:pPr>
      <w:r>
        <w:rPr>
          <w:rFonts w:ascii="Comic Sans MS" w:hAnsi="Comic Sans MS"/>
        </w:rPr>
        <w:t>Nous sommes à la recherche d’un arbitre, Sylvain a, pour des raisons personnelles, souhaité de pas poursuivre sa formation d’arbitre. J’accepte sa décision tout en la regrettant.</w:t>
      </w:r>
    </w:p>
    <w:p w:rsidR="0006194F" w:rsidRDefault="0006194F">
      <w:pPr>
        <w:pStyle w:val="En-tte"/>
        <w:tabs>
          <w:tab w:val="clear" w:pos="4536"/>
          <w:tab w:val="clear" w:pos="9072"/>
        </w:tabs>
        <w:jc w:val="both"/>
        <w:rPr>
          <w:rFonts w:ascii="Comic Sans MS" w:hAnsi="Comic Sans MS"/>
          <w:sz w:val="16"/>
          <w:szCs w:val="16"/>
        </w:rPr>
      </w:pPr>
    </w:p>
    <w:p w:rsidR="0006194F" w:rsidRDefault="00367E08">
      <w:pPr>
        <w:pStyle w:val="En-tte"/>
        <w:tabs>
          <w:tab w:val="clear" w:pos="4536"/>
          <w:tab w:val="clear" w:pos="9072"/>
        </w:tabs>
        <w:jc w:val="both"/>
      </w:pPr>
      <w:r>
        <w:rPr>
          <w:rFonts w:ascii="Wingdings" w:hAnsi="Wingdings"/>
        </w:rPr>
        <w:t></w:t>
      </w:r>
      <w:r>
        <w:rPr>
          <w:rFonts w:ascii="Comic Sans MS" w:hAnsi="Comic Sans MS"/>
        </w:rPr>
        <w:t xml:space="preserve"> </w:t>
      </w:r>
      <w:r>
        <w:rPr>
          <w:rFonts w:ascii="Comic Sans MS" w:hAnsi="Comic Sans MS"/>
          <w:b/>
          <w:bCs/>
        </w:rPr>
        <w:t>Les effectifs</w:t>
      </w:r>
      <w:r>
        <w:rPr>
          <w:rFonts w:ascii="Comic Sans MS" w:hAnsi="Comic Sans MS"/>
        </w:rPr>
        <w:t> : Nous avons connu une baisse en effectif par rapport à la saison précédente, nous étions 29 licenciés.</w:t>
      </w:r>
    </w:p>
    <w:p w:rsidR="0006194F" w:rsidRDefault="00367E08">
      <w:pPr>
        <w:pStyle w:val="Standard"/>
        <w:spacing w:after="0" w:line="240" w:lineRule="auto"/>
        <w:jc w:val="both"/>
      </w:pPr>
      <w:r>
        <w:rPr>
          <w:rFonts w:ascii="Wingdings" w:hAnsi="Wingdings"/>
        </w:rPr>
        <w:t></w:t>
      </w:r>
      <w:r>
        <w:rPr>
          <w:rFonts w:ascii="Comic Sans MS" w:hAnsi="Comic Sans MS"/>
        </w:rPr>
        <w:t xml:space="preserve"> </w:t>
      </w:r>
      <w:r>
        <w:rPr>
          <w:rFonts w:ascii="Comic Sans MS" w:hAnsi="Comic Sans MS"/>
          <w:b/>
          <w:bCs/>
        </w:rPr>
        <w:t>Les entraînements</w:t>
      </w:r>
      <w:r>
        <w:rPr>
          <w:rFonts w:ascii="Comic Sans MS" w:hAnsi="Comic Sans MS"/>
        </w:rPr>
        <w:t> : Le club disposait pour l’encadrement des entraînements :</w:t>
      </w:r>
    </w:p>
    <w:p w:rsidR="0006194F" w:rsidRDefault="0006194F">
      <w:pPr>
        <w:pStyle w:val="Standard"/>
        <w:spacing w:after="0" w:line="240" w:lineRule="auto"/>
        <w:jc w:val="both"/>
        <w:rPr>
          <w:rFonts w:ascii="Comic Sans MS" w:hAnsi="Comic Sans MS"/>
          <w:sz w:val="16"/>
          <w:szCs w:val="16"/>
        </w:rPr>
      </w:pPr>
    </w:p>
    <w:p w:rsidR="0006194F" w:rsidRDefault="00367E08">
      <w:pPr>
        <w:pStyle w:val="Standard"/>
        <w:tabs>
          <w:tab w:val="left" w:pos="1080"/>
          <w:tab w:val="center" w:pos="4536"/>
          <w:tab w:val="right" w:pos="9072"/>
        </w:tabs>
        <w:jc w:val="both"/>
      </w:pPr>
      <w:r>
        <w:rPr>
          <w:rFonts w:ascii="Comic Sans MS" w:hAnsi="Comic Sans MS"/>
        </w:rPr>
        <w:lastRenderedPageBreak/>
        <w:tab/>
      </w:r>
      <w:r>
        <w:rPr>
          <w:rFonts w:ascii="Wingdings" w:hAnsi="Wingdings"/>
        </w:rPr>
        <w:t></w:t>
      </w:r>
      <w:r>
        <w:rPr>
          <w:rFonts w:ascii="Comic Sans MS" w:hAnsi="Comic Sans MS"/>
        </w:rPr>
        <w:t xml:space="preserve"> D’entraîneurs FFTA : Serge JEANDROT et Patricia BREC</w:t>
      </w:r>
    </w:p>
    <w:p w:rsidR="0006194F" w:rsidRDefault="00367E08">
      <w:pPr>
        <w:pStyle w:val="Standard"/>
        <w:tabs>
          <w:tab w:val="left" w:pos="1080"/>
          <w:tab w:val="center" w:pos="4536"/>
          <w:tab w:val="right" w:pos="9072"/>
        </w:tabs>
        <w:jc w:val="both"/>
      </w:pPr>
      <w:r>
        <w:rPr>
          <w:rFonts w:ascii="Comic Sans MS" w:hAnsi="Comic Sans MS"/>
        </w:rPr>
        <w:tab/>
      </w:r>
      <w:r>
        <w:rPr>
          <w:rFonts w:ascii="Wingdings" w:hAnsi="Wingdings"/>
        </w:rPr>
        <w:t></w:t>
      </w:r>
      <w:r>
        <w:rPr>
          <w:rFonts w:ascii="Comic Sans MS" w:hAnsi="Comic Sans MS"/>
        </w:rPr>
        <w:t xml:space="preserve"> Des bénévoles : Jean Claude AMRAN, Jaquis FOURNIER, Sylvain et Marcelle NIES.</w:t>
      </w:r>
    </w:p>
    <w:p w:rsidR="0006194F" w:rsidRDefault="00367E08">
      <w:pPr>
        <w:pStyle w:val="Standard"/>
        <w:tabs>
          <w:tab w:val="left" w:pos="540"/>
          <w:tab w:val="left" w:pos="1080"/>
          <w:tab w:val="center" w:pos="4536"/>
          <w:tab w:val="right" w:pos="9072"/>
        </w:tabs>
        <w:spacing w:after="0" w:line="240" w:lineRule="auto"/>
        <w:ind w:firstLine="539"/>
        <w:jc w:val="both"/>
      </w:pPr>
      <w:r>
        <w:rPr>
          <w:rFonts w:ascii="Wingdings" w:hAnsi="Wingdings"/>
        </w:rPr>
        <w:t></w:t>
      </w:r>
      <w:r>
        <w:rPr>
          <w:rFonts w:ascii="Comic Sans MS" w:hAnsi="Comic Sans MS"/>
        </w:rPr>
        <w:t xml:space="preserve"> Les entraînements ont lieu le lundi, mardi, jeudi, (samedi pour le mois décembre).</w:t>
      </w:r>
    </w:p>
    <w:p w:rsidR="0006194F" w:rsidRDefault="0006194F">
      <w:pPr>
        <w:pStyle w:val="Standard"/>
        <w:tabs>
          <w:tab w:val="left" w:pos="1080"/>
          <w:tab w:val="center" w:pos="4536"/>
          <w:tab w:val="right" w:pos="9072"/>
        </w:tabs>
        <w:spacing w:after="0" w:line="240" w:lineRule="auto"/>
        <w:jc w:val="both"/>
        <w:rPr>
          <w:rFonts w:ascii="Comic Sans MS" w:hAnsi="Comic Sans MS"/>
          <w:sz w:val="16"/>
          <w:szCs w:val="16"/>
        </w:rPr>
      </w:pPr>
    </w:p>
    <w:p w:rsidR="0006194F" w:rsidRDefault="00367E08">
      <w:pPr>
        <w:pStyle w:val="Standard"/>
        <w:tabs>
          <w:tab w:val="left" w:pos="1080"/>
          <w:tab w:val="center" w:pos="4536"/>
          <w:tab w:val="right" w:pos="9072"/>
        </w:tabs>
        <w:spacing w:after="0" w:line="240" w:lineRule="auto"/>
        <w:jc w:val="both"/>
      </w:pPr>
      <w:r>
        <w:rPr>
          <w:rFonts w:ascii="Wingdings" w:hAnsi="Wingdings"/>
        </w:rPr>
        <w:t></w:t>
      </w:r>
      <w:r>
        <w:rPr>
          <w:rFonts w:ascii="Comic Sans MS" w:hAnsi="Comic Sans MS"/>
        </w:rPr>
        <w:t xml:space="preserve"> </w:t>
      </w:r>
      <w:r>
        <w:rPr>
          <w:rFonts w:ascii="Comic Sans MS" w:hAnsi="Comic Sans MS"/>
          <w:b/>
          <w:bCs/>
        </w:rPr>
        <w:t>Au plan sportif</w:t>
      </w:r>
      <w:r>
        <w:rPr>
          <w:rFonts w:ascii="Comic Sans MS" w:hAnsi="Comic Sans MS"/>
        </w:rPr>
        <w:t xml:space="preserve"> : les archers ont participé à une vingtaine concours (salle, campagne, fédéral, 43 archers sur les différents pas de tir) avec à la clef 16 podiums. Un grand bravo à tous ces archers qui portent haut les couleurs du club de Chouzé sur Loire, je n’oublie pas notre entraineur Serge car c’est lui qui nous permet de toujours progresser.</w:t>
      </w:r>
    </w:p>
    <w:p w:rsidR="0006194F" w:rsidRDefault="0006194F">
      <w:pPr>
        <w:pStyle w:val="Standard"/>
        <w:spacing w:after="0" w:line="240" w:lineRule="auto"/>
        <w:jc w:val="both"/>
        <w:rPr>
          <w:rFonts w:ascii="Comic Sans MS" w:hAnsi="Comic Sans MS"/>
          <w:sz w:val="16"/>
          <w:szCs w:val="16"/>
        </w:rPr>
      </w:pPr>
    </w:p>
    <w:p w:rsidR="0006194F" w:rsidRDefault="00367E08">
      <w:pPr>
        <w:pStyle w:val="Standard"/>
        <w:spacing w:after="0" w:line="240" w:lineRule="auto"/>
        <w:jc w:val="both"/>
      </w:pPr>
      <w:r>
        <w:rPr>
          <w:rFonts w:ascii="Wingdings" w:hAnsi="Wingdings"/>
        </w:rPr>
        <w:t></w:t>
      </w:r>
      <w:r>
        <w:rPr>
          <w:rFonts w:ascii="Comic Sans MS" w:hAnsi="Comic Sans MS"/>
        </w:rPr>
        <w:t xml:space="preserve"> </w:t>
      </w:r>
      <w:r>
        <w:rPr>
          <w:rFonts w:ascii="Comic Sans MS" w:hAnsi="Comic Sans MS"/>
          <w:b/>
          <w:bCs/>
        </w:rPr>
        <w:t>Organisation pendant cette saison</w:t>
      </w:r>
      <w:r>
        <w:rPr>
          <w:rFonts w:ascii="Comic Sans MS" w:hAnsi="Comic Sans MS"/>
        </w:rPr>
        <w:t> :</w:t>
      </w:r>
    </w:p>
    <w:p w:rsidR="0006194F" w:rsidRDefault="0006194F">
      <w:pPr>
        <w:pStyle w:val="Standard"/>
        <w:spacing w:after="0" w:line="240" w:lineRule="auto"/>
        <w:jc w:val="both"/>
        <w:rPr>
          <w:rFonts w:ascii="Comic Sans MS" w:hAnsi="Comic Sans MS"/>
          <w:sz w:val="16"/>
          <w:szCs w:val="16"/>
        </w:rPr>
      </w:pPr>
    </w:p>
    <w:p w:rsidR="0006194F" w:rsidRDefault="00367E08">
      <w:pPr>
        <w:pStyle w:val="Standard"/>
        <w:tabs>
          <w:tab w:val="left" w:pos="540"/>
          <w:tab w:val="left" w:pos="1080"/>
          <w:tab w:val="center" w:pos="4536"/>
          <w:tab w:val="right" w:pos="9072"/>
        </w:tabs>
        <w:spacing w:after="0" w:line="240" w:lineRule="auto"/>
        <w:jc w:val="both"/>
      </w:pPr>
      <w:r>
        <w:rPr>
          <w:rFonts w:ascii="Comic Sans MS" w:hAnsi="Comic Sans MS"/>
        </w:rPr>
        <w:tab/>
      </w:r>
      <w:r>
        <w:rPr>
          <w:rFonts w:ascii="Wingdings" w:hAnsi="Wingdings"/>
        </w:rPr>
        <w:t></w:t>
      </w:r>
      <w:r>
        <w:rPr>
          <w:rFonts w:ascii="Comic Sans MS" w:hAnsi="Comic Sans MS"/>
        </w:rPr>
        <w:t xml:space="preserve"> Coupe du Club en salle : dimanche 17 janvier 2016 : </w:t>
      </w:r>
      <w:r>
        <w:rPr>
          <w:rFonts w:ascii="Comic Sans MS" w:hAnsi="Comic Sans MS"/>
        </w:rPr>
        <w:tab/>
        <w:t>18 archers, faible participation pour une coupe du club.</w:t>
      </w: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367E08">
      <w:pPr>
        <w:pStyle w:val="Standard"/>
        <w:tabs>
          <w:tab w:val="left" w:pos="540"/>
          <w:tab w:val="left" w:pos="1080"/>
          <w:tab w:val="center" w:pos="4536"/>
          <w:tab w:val="right" w:pos="9072"/>
        </w:tabs>
        <w:spacing w:after="0" w:line="240" w:lineRule="auto"/>
        <w:jc w:val="both"/>
      </w:pPr>
      <w:r>
        <w:rPr>
          <w:rFonts w:ascii="Comic Sans MS" w:hAnsi="Comic Sans MS"/>
        </w:rPr>
        <w:tab/>
      </w:r>
      <w:r>
        <w:rPr>
          <w:rFonts w:ascii="Wingdings" w:hAnsi="Wingdings"/>
        </w:rPr>
        <w:t></w:t>
      </w:r>
      <w:r>
        <w:rPr>
          <w:rFonts w:ascii="Comic Sans MS" w:hAnsi="Comic Sans MS"/>
        </w:rPr>
        <w:t xml:space="preserve"> Tir en Campagne au camping de Chouzé sur Loire : dimanche 10 avril 2016 : 50 archers. Participation en baisse, notre parcours est toujours apprécié des archers, il est vrai que la Loire nous offre un magnifique paysage. La météo était avec nous, superbe journée</w:t>
      </w:r>
      <w:r w:rsidRPr="00426855">
        <w:rPr>
          <w:rFonts w:ascii="Comic Sans MS" w:hAnsi="Comic Sans MS"/>
        </w:rPr>
        <w:t>. Point positif à retenir : les personnes responsables.</w:t>
      </w:r>
    </w:p>
    <w:p w:rsidR="0006194F" w:rsidRDefault="0006194F">
      <w:pPr>
        <w:pStyle w:val="Standard"/>
        <w:tabs>
          <w:tab w:val="left" w:pos="1080"/>
          <w:tab w:val="left" w:pos="1620"/>
          <w:tab w:val="center" w:pos="5076"/>
          <w:tab w:val="right" w:pos="9612"/>
        </w:tabs>
        <w:spacing w:after="0" w:line="240" w:lineRule="auto"/>
        <w:ind w:left="540"/>
        <w:jc w:val="both"/>
        <w:rPr>
          <w:rFonts w:ascii="Comic Sans MS" w:hAnsi="Comic Sans MS"/>
          <w:sz w:val="16"/>
          <w:szCs w:val="16"/>
        </w:rPr>
      </w:pPr>
    </w:p>
    <w:p w:rsidR="0006194F" w:rsidRDefault="00367E08">
      <w:pPr>
        <w:pStyle w:val="Standard"/>
        <w:tabs>
          <w:tab w:val="left" w:pos="540"/>
          <w:tab w:val="left" w:pos="567"/>
          <w:tab w:val="left" w:pos="1080"/>
          <w:tab w:val="center" w:pos="4536"/>
          <w:tab w:val="right" w:pos="9072"/>
        </w:tabs>
        <w:spacing w:after="0" w:line="240" w:lineRule="auto"/>
        <w:jc w:val="both"/>
      </w:pPr>
      <w:r>
        <w:rPr>
          <w:rFonts w:ascii="Comic Sans MS" w:hAnsi="Comic Sans MS"/>
        </w:rPr>
        <w:tab/>
      </w:r>
      <w:r>
        <w:rPr>
          <w:rFonts w:ascii="Wingdings" w:hAnsi="Wingdings"/>
        </w:rPr>
        <w:t></w:t>
      </w:r>
      <w:r>
        <w:rPr>
          <w:rFonts w:ascii="Comic Sans MS" w:hAnsi="Comic Sans MS"/>
        </w:rPr>
        <w:t xml:space="preserve"> Participation à la fête des quais à Chouzé sur Loire : dimanche 24 mai 2016</w:t>
      </w:r>
    </w:p>
    <w:p w:rsidR="0006194F" w:rsidRDefault="0006194F">
      <w:pPr>
        <w:pStyle w:val="Standard"/>
        <w:tabs>
          <w:tab w:val="left" w:pos="1080"/>
          <w:tab w:val="left" w:pos="1620"/>
          <w:tab w:val="center" w:pos="5076"/>
          <w:tab w:val="right" w:pos="9612"/>
        </w:tabs>
        <w:spacing w:after="0" w:line="240" w:lineRule="auto"/>
        <w:ind w:left="540"/>
        <w:jc w:val="both"/>
        <w:rPr>
          <w:rFonts w:ascii="Comic Sans MS" w:hAnsi="Comic Sans MS"/>
          <w:sz w:val="16"/>
          <w:szCs w:val="16"/>
        </w:rPr>
      </w:pPr>
    </w:p>
    <w:p w:rsidR="0006194F" w:rsidRDefault="00367E08">
      <w:pPr>
        <w:pStyle w:val="Standard"/>
        <w:tabs>
          <w:tab w:val="left" w:pos="540"/>
          <w:tab w:val="left" w:pos="567"/>
          <w:tab w:val="left" w:pos="1080"/>
          <w:tab w:val="center" w:pos="4536"/>
          <w:tab w:val="right" w:pos="9072"/>
        </w:tabs>
        <w:spacing w:after="0" w:line="240" w:lineRule="auto"/>
        <w:jc w:val="both"/>
      </w:pPr>
      <w:r>
        <w:rPr>
          <w:rFonts w:ascii="Comic Sans MS" w:hAnsi="Comic Sans MS"/>
        </w:rPr>
        <w:tab/>
      </w:r>
      <w:r>
        <w:rPr>
          <w:rFonts w:ascii="Wingdings" w:hAnsi="Wingdings"/>
        </w:rPr>
        <w:t></w:t>
      </w:r>
      <w:r>
        <w:rPr>
          <w:rFonts w:ascii="Comic Sans MS" w:hAnsi="Comic Sans MS"/>
        </w:rPr>
        <w:t xml:space="preserve"> Coupe du Club au pot blanc à Bourgueil : dimanche 12 juin 2016 : 16 archers, impatients de découvrir la surprise préparée par notre instructeur Serge JEANDROT, ont participé à cette journée pour clore la saison. Cette année les archers ont fait un tir carabinier. Cette journée s’est passée dans une excellente ambiante malgré la pluie. Un grand merci à Serge de nous avoir accueilli au pot blanc.</w:t>
      </w:r>
    </w:p>
    <w:p w:rsidR="0006194F" w:rsidRDefault="0006194F">
      <w:pPr>
        <w:pStyle w:val="Standard"/>
        <w:tabs>
          <w:tab w:val="left" w:pos="1080"/>
          <w:tab w:val="left" w:pos="1620"/>
          <w:tab w:val="center" w:pos="5076"/>
          <w:tab w:val="right" w:pos="9612"/>
        </w:tabs>
        <w:spacing w:after="0" w:line="240" w:lineRule="auto"/>
        <w:ind w:left="540"/>
        <w:jc w:val="both"/>
        <w:rPr>
          <w:rFonts w:ascii="Comic Sans MS" w:hAnsi="Comic Sans MS"/>
          <w:sz w:val="16"/>
          <w:szCs w:val="16"/>
        </w:rPr>
      </w:pPr>
    </w:p>
    <w:p w:rsidR="0006194F" w:rsidRPr="00426855" w:rsidRDefault="00367E08">
      <w:pPr>
        <w:pStyle w:val="Standard"/>
        <w:numPr>
          <w:ilvl w:val="0"/>
          <w:numId w:val="19"/>
        </w:numPr>
        <w:tabs>
          <w:tab w:val="left" w:pos="1080"/>
          <w:tab w:val="left" w:pos="1620"/>
          <w:tab w:val="center" w:pos="5076"/>
          <w:tab w:val="right" w:pos="9612"/>
        </w:tabs>
        <w:spacing w:after="0" w:line="240" w:lineRule="auto"/>
        <w:ind w:left="540" w:firstLine="0"/>
        <w:jc w:val="both"/>
        <w:rPr>
          <w:rFonts w:ascii="Comic Sans MS" w:hAnsi="Comic Sans MS"/>
        </w:rPr>
      </w:pPr>
      <w:r>
        <w:rPr>
          <w:rFonts w:ascii="Comic Sans MS" w:hAnsi="Comic Sans MS"/>
        </w:rPr>
        <w:t>Championnat de Ligue Fédéral : dimanche 26 juin 2016 : 81 archers. Nous pouvons tous être fière de cette organisation. La présence du Maire et des conseillers municipaux pendant la compétition et lors de la remise des récompenses est très appréciée, cela montre à la municipalité que le club vit bien et qu’il est actif.</w:t>
      </w:r>
      <w:r>
        <w:rPr>
          <w:rFonts w:ascii="Comic Sans MS" w:hAnsi="Comic Sans MS"/>
          <w:shd w:val="clear" w:color="auto" w:fill="FFFF00"/>
        </w:rPr>
        <w:t xml:space="preserve"> </w:t>
      </w:r>
      <w:r w:rsidRPr="00426855">
        <w:rPr>
          <w:rFonts w:ascii="Comic Sans MS" w:hAnsi="Comic Sans MS"/>
        </w:rPr>
        <w:t>Point positif à retenir : les personnes responsables</w:t>
      </w: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914BD5" w:rsidRDefault="00914BD5">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914BD5" w:rsidRDefault="00914BD5">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914BD5" w:rsidRDefault="00914BD5">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406AFF" w:rsidRDefault="00406AF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406AFF" w:rsidRDefault="00406AF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406AFF" w:rsidRDefault="00406AF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406AFF" w:rsidRDefault="00406AF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06194F">
      <w:pPr>
        <w:pStyle w:val="Standard"/>
        <w:tabs>
          <w:tab w:val="left" w:pos="540"/>
          <w:tab w:val="left" w:pos="1080"/>
          <w:tab w:val="center" w:pos="4536"/>
          <w:tab w:val="right" w:pos="9072"/>
        </w:tabs>
        <w:spacing w:after="0" w:line="240" w:lineRule="auto"/>
        <w:jc w:val="both"/>
        <w:rPr>
          <w:rFonts w:ascii="Comic Sans MS" w:hAnsi="Comic Sans MS"/>
          <w:sz w:val="16"/>
          <w:szCs w:val="16"/>
        </w:rPr>
      </w:pPr>
    </w:p>
    <w:p w:rsidR="0006194F" w:rsidRDefault="00367E08">
      <w:pPr>
        <w:pStyle w:val="Paragraphedeliste1"/>
        <w:numPr>
          <w:ilvl w:val="0"/>
          <w:numId w:val="6"/>
        </w:numPr>
        <w:tabs>
          <w:tab w:val="left" w:pos="1260"/>
        </w:tabs>
        <w:jc w:val="both"/>
      </w:pPr>
      <w:r>
        <w:rPr>
          <w:rFonts w:ascii="Comic Sans MS" w:hAnsi="Comic Sans MS"/>
          <w:b/>
          <w:smallCaps/>
          <w:sz w:val="28"/>
        </w:rPr>
        <w:lastRenderedPageBreak/>
        <w:t>Rapport financier : Marcelle NIES</w:t>
      </w:r>
    </w:p>
    <w:tbl>
      <w:tblPr>
        <w:tblW w:w="7980" w:type="dxa"/>
        <w:tblCellMar>
          <w:left w:w="70" w:type="dxa"/>
          <w:right w:w="70" w:type="dxa"/>
        </w:tblCellMar>
        <w:tblLook w:val="0000" w:firstRow="0" w:lastRow="0" w:firstColumn="0" w:lastColumn="0" w:noHBand="0" w:noVBand="0"/>
      </w:tblPr>
      <w:tblGrid>
        <w:gridCol w:w="70"/>
        <w:gridCol w:w="2630"/>
        <w:gridCol w:w="70"/>
        <w:gridCol w:w="1852"/>
        <w:gridCol w:w="70"/>
        <w:gridCol w:w="1593"/>
        <w:gridCol w:w="71"/>
        <w:gridCol w:w="1554"/>
        <w:gridCol w:w="70"/>
      </w:tblGrid>
      <w:tr w:rsidR="00914BD5" w:rsidRPr="003114F4" w:rsidTr="00914BD5">
        <w:trPr>
          <w:gridBefore w:val="1"/>
          <w:wBefore w:w="70" w:type="dxa"/>
          <w:trHeight w:val="1380"/>
        </w:trPr>
        <w:tc>
          <w:tcPr>
            <w:tcW w:w="2700" w:type="dxa"/>
            <w:gridSpan w:val="2"/>
            <w:tcBorders>
              <w:top w:val="nil"/>
              <w:left w:val="nil"/>
              <w:bottom w:val="nil"/>
              <w:right w:val="nil"/>
            </w:tcBorders>
            <w:shd w:val="clear" w:color="auto" w:fill="auto"/>
            <w:noWrap/>
            <w:vAlign w:val="bottom"/>
          </w:tcPr>
          <w:bookmarkStart w:id="0" w:name="RANGE!A1:E24"/>
          <w:bookmarkEnd w:id="0"/>
          <w:p w:rsidR="00914BD5" w:rsidRPr="003114F4" w:rsidRDefault="00914BD5" w:rsidP="00373F1E">
            <w:pPr>
              <w:rPr>
                <w:rFonts w:eastAsia="Times New Roman"/>
                <w:color w:val="000000"/>
              </w:rPr>
            </w:pPr>
            <w:r>
              <w:rPr>
                <w:rFonts w:eastAsia="Times New Roman"/>
                <w:noProof/>
                <w:color w:val="000000"/>
              </w:rPr>
              <mc:AlternateContent>
                <mc:Choice Requires="wps">
                  <w:drawing>
                    <wp:anchor distT="0" distB="0" distL="114300" distR="114300" simplePos="0" relativeHeight="251659264" behindDoc="0" locked="0" layoutInCell="1" allowOverlap="1" wp14:anchorId="78A27FAD" wp14:editId="0D08FE25">
                      <wp:simplePos x="0" y="0"/>
                      <wp:positionH relativeFrom="column">
                        <wp:posOffset>-91440</wp:posOffset>
                      </wp:positionH>
                      <wp:positionV relativeFrom="paragraph">
                        <wp:posOffset>120650</wp:posOffset>
                      </wp:positionV>
                      <wp:extent cx="5013960" cy="676275"/>
                      <wp:effectExtent l="0" t="0" r="15240" b="28575"/>
                      <wp:wrapNone/>
                      <wp:docPr id="1"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676275"/>
                              </a:xfrm>
                              <a:prstGeom prst="rect">
                                <a:avLst/>
                              </a:prstGeom>
                              <a:solidFill>
                                <a:srgbClr val="D2E3FF"/>
                              </a:solidFill>
                              <a:ln w="9525">
                                <a:solidFill>
                                  <a:srgbClr val="BCBCBC"/>
                                </a:solidFill>
                                <a:miter lim="800000"/>
                                <a:headEnd/>
                                <a:tailEnd/>
                              </a:ln>
                            </wps:spPr>
                            <wps:txbx>
                              <w:txbxContent>
                                <w:p w:rsidR="00914BD5" w:rsidRDefault="00914BD5" w:rsidP="00914BD5">
                                  <w:pPr>
                                    <w:jc w:val="center"/>
                                  </w:pPr>
                                  <w:r>
                                    <w:rPr>
                                      <w:rFonts w:ascii="AcmeFont" w:hAnsi="AcmeFont"/>
                                      <w:color w:val="000000"/>
                                      <w:sz w:val="64"/>
                                      <w:szCs w:val="64"/>
                                    </w:rPr>
                                    <w:t>BILAN AU 31-08-2016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8A27FAD" id="_x0000_t202" coordsize="21600,21600" o:spt="202" path="m,l,21600r21600,l21600,xe">
                      <v:stroke joinstyle="miter"/>
                      <v:path gradientshapeok="t" o:connecttype="rect"/>
                    </v:shapetype>
                    <v:shape id="ZoneTexte 1" o:spid="_x0000_s1026" type="#_x0000_t202" style="position:absolute;margin-left:-7.2pt;margin-top:9.5pt;width:394.8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" fillcolor="#d2e3ff" strokecolor="#bcbcbc">
                      <v:textbox>
                        <w:txbxContent>
                          <w:p w:rsidR="00914BD5" w:rsidRDefault="00914BD5" w:rsidP="00914BD5">
                            <w:pPr>
                              <w:jc w:val="center"/>
                            </w:pPr>
                            <w:r>
                              <w:rPr>
                                <w:rFonts w:ascii="AcmeFont" w:hAnsi="AcmeFont"/>
                                <w:color w:val="000000"/>
                                <w:sz w:val="64"/>
                                <w:szCs w:val="64"/>
                              </w:rPr>
                              <w:t>BILAN AU 31-08-2016</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2560"/>
            </w:tblGrid>
            <w:tr w:rsidR="00914BD5" w:rsidRPr="003114F4" w:rsidTr="00373F1E">
              <w:trPr>
                <w:trHeight w:val="1380"/>
                <w:tblCellSpacing w:w="0" w:type="dxa"/>
              </w:trPr>
              <w:tc>
                <w:tcPr>
                  <w:tcW w:w="2560" w:type="dxa"/>
                  <w:tcBorders>
                    <w:top w:val="nil"/>
                    <w:left w:val="nil"/>
                    <w:bottom w:val="nil"/>
                    <w:right w:val="nil"/>
                  </w:tcBorders>
                  <w:shd w:val="clear" w:color="auto" w:fill="auto"/>
                  <w:noWrap/>
                  <w:vAlign w:val="bottom"/>
                </w:tcPr>
                <w:p w:rsidR="00914BD5" w:rsidRPr="003114F4" w:rsidRDefault="00914BD5" w:rsidP="00914BD5">
                  <w:pPr>
                    <w:rPr>
                      <w:rFonts w:eastAsia="Times New Roman"/>
                      <w:color w:val="000000"/>
                    </w:rPr>
                  </w:pPr>
                </w:p>
              </w:tc>
            </w:tr>
          </w:tbl>
          <w:p w:rsidR="00914BD5" w:rsidRPr="003114F4" w:rsidRDefault="00914BD5" w:rsidP="00373F1E">
            <w:pPr>
              <w:rPr>
                <w:rFonts w:eastAsia="Times New Roman"/>
                <w:color w:val="000000"/>
              </w:rPr>
            </w:pPr>
          </w:p>
        </w:tc>
        <w:tc>
          <w:tcPr>
            <w:tcW w:w="1922" w:type="dxa"/>
            <w:gridSpan w:val="2"/>
            <w:tcBorders>
              <w:top w:val="nil"/>
              <w:left w:val="nil"/>
              <w:bottom w:val="nil"/>
              <w:right w:val="nil"/>
            </w:tcBorders>
            <w:shd w:val="clear" w:color="auto" w:fill="auto"/>
            <w:noWrap/>
            <w:vAlign w:val="bottom"/>
          </w:tcPr>
          <w:p w:rsidR="00914BD5" w:rsidRPr="003114F4" w:rsidRDefault="00914BD5" w:rsidP="00373F1E">
            <w:pPr>
              <w:rPr>
                <w:rFonts w:eastAsia="Times New Roman"/>
                <w:color w:val="000000"/>
              </w:rPr>
            </w:pPr>
          </w:p>
        </w:tc>
        <w:tc>
          <w:tcPr>
            <w:tcW w:w="1664" w:type="dxa"/>
            <w:gridSpan w:val="2"/>
            <w:tcBorders>
              <w:top w:val="nil"/>
              <w:left w:val="nil"/>
              <w:bottom w:val="nil"/>
              <w:right w:val="nil"/>
            </w:tcBorders>
            <w:shd w:val="clear" w:color="auto" w:fill="auto"/>
            <w:noWrap/>
            <w:vAlign w:val="bottom"/>
          </w:tcPr>
          <w:p w:rsidR="00914BD5" w:rsidRPr="003114F4" w:rsidRDefault="00914BD5" w:rsidP="00373F1E">
            <w:pPr>
              <w:rPr>
                <w:rFonts w:eastAsia="Times New Roman"/>
                <w:color w:val="000000"/>
              </w:rPr>
            </w:pPr>
          </w:p>
        </w:tc>
        <w:tc>
          <w:tcPr>
            <w:tcW w:w="1624" w:type="dxa"/>
            <w:gridSpan w:val="2"/>
            <w:tcBorders>
              <w:top w:val="nil"/>
              <w:left w:val="nil"/>
              <w:bottom w:val="nil"/>
              <w:right w:val="nil"/>
            </w:tcBorders>
            <w:shd w:val="clear" w:color="auto" w:fill="auto"/>
            <w:noWrap/>
            <w:vAlign w:val="bottom"/>
          </w:tcPr>
          <w:p w:rsidR="00914BD5" w:rsidRPr="003114F4" w:rsidRDefault="00914BD5" w:rsidP="00373F1E">
            <w:pPr>
              <w:rPr>
                <w:rFonts w:eastAsia="Times New Roman"/>
                <w:color w:val="000000"/>
              </w:rPr>
            </w:pPr>
          </w:p>
        </w:tc>
      </w:tr>
      <w:tr w:rsidR="0006194F" w:rsidTr="00914BD5">
        <w:tblPrEx>
          <w:tblCellMar>
            <w:left w:w="10" w:type="dxa"/>
            <w:right w:w="10" w:type="dxa"/>
          </w:tblCellMar>
        </w:tblPrEx>
        <w:trPr>
          <w:gridAfter w:val="1"/>
          <w:wAfter w:w="70" w:type="dxa"/>
          <w:trHeight w:val="397"/>
        </w:trPr>
        <w:tc>
          <w:tcPr>
            <w:tcW w:w="270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spacing w:after="0" w:line="240" w:lineRule="auto"/>
              <w:jc w:val="center"/>
            </w:pPr>
            <w:r>
              <w:rPr>
                <w:rFonts w:eastAsia="Times New Roman"/>
                <w:color w:val="000000"/>
                <w:sz w:val="20"/>
                <w:szCs w:val="20"/>
                <w:lang w:eastAsia="fr-FR"/>
              </w:rPr>
              <w:t> </w:t>
            </w:r>
          </w:p>
        </w:tc>
        <w:tc>
          <w:tcPr>
            <w:tcW w:w="1922" w:type="dxa"/>
            <w:gridSpan w:val="2"/>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spacing w:after="0" w:line="240" w:lineRule="auto"/>
              <w:jc w:val="center"/>
            </w:pPr>
            <w:r>
              <w:rPr>
                <w:rFonts w:eastAsia="Times New Roman"/>
                <w:color w:val="000000"/>
                <w:sz w:val="20"/>
                <w:szCs w:val="20"/>
                <w:lang w:eastAsia="fr-FR"/>
              </w:rPr>
              <w:t>Recettes</w:t>
            </w:r>
          </w:p>
        </w:tc>
        <w:tc>
          <w:tcPr>
            <w:tcW w:w="1663" w:type="dxa"/>
            <w:gridSpan w:val="2"/>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spacing w:after="0" w:line="240" w:lineRule="auto"/>
              <w:jc w:val="center"/>
            </w:pPr>
            <w:r>
              <w:rPr>
                <w:rFonts w:eastAsia="Times New Roman"/>
                <w:color w:val="000000"/>
                <w:sz w:val="20"/>
                <w:szCs w:val="20"/>
                <w:lang w:eastAsia="fr-FR"/>
              </w:rPr>
              <w:t>Dépenses</w:t>
            </w:r>
          </w:p>
        </w:tc>
        <w:tc>
          <w:tcPr>
            <w:tcW w:w="1625" w:type="dxa"/>
            <w:gridSpan w:val="2"/>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spacing w:after="0" w:line="240" w:lineRule="auto"/>
              <w:jc w:val="center"/>
            </w:pPr>
            <w:r>
              <w:rPr>
                <w:rFonts w:eastAsia="Times New Roman"/>
                <w:color w:val="000000"/>
                <w:sz w:val="20"/>
                <w:szCs w:val="20"/>
                <w:lang w:eastAsia="fr-FR"/>
              </w:rPr>
              <w:t>Total</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spacing w:after="0" w:line="240" w:lineRule="auto"/>
              <w:jc w:val="center"/>
            </w:pPr>
            <w:r>
              <w:rPr>
                <w:color w:val="000000"/>
                <w:sz w:val="20"/>
                <w:szCs w:val="20"/>
              </w:rPr>
              <w:t>Cotisation (36)</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1 049,50 €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20,00 €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1 029,50 €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Licences + revue</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1 717,50 €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1 717,50 €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Subvention</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400,00 €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400,00 €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Matériel</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319,30 €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1 352,82 €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1 033,52 €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Administratif</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290,56 €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290,56 €</w:t>
            </w:r>
          </w:p>
        </w:tc>
      </w:tr>
      <w:tr w:rsidR="0006194F" w:rsidTr="00914BD5">
        <w:tblPrEx>
          <w:tblCellMar>
            <w:left w:w="10" w:type="dxa"/>
            <w:right w:w="10" w:type="dxa"/>
          </w:tblCellMar>
        </w:tblPrEx>
        <w:trPr>
          <w:gridAfter w:val="1"/>
          <w:wAfter w:w="70" w:type="dxa"/>
          <w:trHeight w:val="680"/>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Concours Tir Campagne Championnat de Ligue Fédéral</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2 633,40 €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1 267,92 €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1 365,48 €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Coupes du club - Repas club</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510,00 €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1 002,79 €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492,79 €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Frais de déplacement</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206,60 €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206,60 €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Vêtements</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42,50 €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42,50 €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Portes clefs</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32,50 €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32,50 €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Livret A</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10,86 €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10,86 €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Dépenses diverses</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xml:space="preserve">                       124,95 €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609,67 €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color w:val="000000"/>
                <w:sz w:val="20"/>
                <w:szCs w:val="20"/>
              </w:rPr>
              <w:t>-               484,72 €</w:t>
            </w:r>
          </w:p>
        </w:tc>
      </w:tr>
      <w:tr w:rsidR="0006194F" w:rsidTr="00914BD5">
        <w:tblPrEx>
          <w:tblCellMar>
            <w:left w:w="10" w:type="dxa"/>
            <w:right w:w="10" w:type="dxa"/>
          </w:tblCellMar>
        </w:tblPrEx>
        <w:trPr>
          <w:gridAfter w:val="1"/>
          <w:wAfter w:w="70" w:type="dxa"/>
          <w:trHeight w:val="397"/>
        </w:trPr>
        <w:tc>
          <w:tcPr>
            <w:tcW w:w="2700" w:type="dxa"/>
            <w:gridSpan w:val="2"/>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b/>
                <w:bCs/>
                <w:color w:val="000000"/>
              </w:rPr>
              <w:t>TOTAL</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b/>
                <w:bCs/>
                <w:color w:val="000000"/>
              </w:rPr>
              <w:t xml:space="preserve">     6 840,51 €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b/>
                <w:bCs/>
                <w:color w:val="000000"/>
              </w:rPr>
              <w:t>-6 467,86 €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b/>
                <w:bCs/>
                <w:color w:val="000000"/>
              </w:rPr>
              <w:t xml:space="preserve">    372,65 €</w:t>
            </w:r>
          </w:p>
        </w:tc>
      </w:tr>
      <w:tr w:rsidR="0006194F" w:rsidTr="00914BD5">
        <w:tblPrEx>
          <w:tblCellMar>
            <w:left w:w="10" w:type="dxa"/>
            <w:right w:w="10" w:type="dxa"/>
          </w:tblCellMar>
        </w:tblPrEx>
        <w:trPr>
          <w:gridAfter w:val="1"/>
          <w:wAfter w:w="70" w:type="dxa"/>
          <w:trHeight w:val="300"/>
        </w:trPr>
        <w:tc>
          <w:tcPr>
            <w:tcW w:w="2700" w:type="dxa"/>
            <w:gridSpan w:val="2"/>
            <w:shd w:val="clear" w:color="auto" w:fill="FFFFFF"/>
            <w:tcMar>
              <w:top w:w="0" w:type="dxa"/>
              <w:left w:w="70" w:type="dxa"/>
              <w:bottom w:w="0" w:type="dxa"/>
              <w:right w:w="70" w:type="dxa"/>
            </w:tcMar>
            <w:vAlign w:val="bottom"/>
          </w:tcPr>
          <w:p w:rsidR="0006194F" w:rsidRDefault="0006194F">
            <w:pPr>
              <w:pStyle w:val="Standard"/>
              <w:spacing w:after="0" w:line="240" w:lineRule="auto"/>
              <w:rPr>
                <w:rFonts w:eastAsia="Times New Roman"/>
                <w:color w:val="000000"/>
                <w:lang w:eastAsia="fr-FR"/>
              </w:rPr>
            </w:pPr>
          </w:p>
        </w:tc>
        <w:tc>
          <w:tcPr>
            <w:tcW w:w="1922" w:type="dxa"/>
            <w:gridSpan w:val="2"/>
            <w:shd w:val="clear" w:color="auto" w:fill="FFFFFF"/>
            <w:tcMar>
              <w:top w:w="0" w:type="dxa"/>
              <w:left w:w="70" w:type="dxa"/>
              <w:bottom w:w="0" w:type="dxa"/>
              <w:right w:w="70" w:type="dxa"/>
            </w:tcMar>
            <w:vAlign w:val="bottom"/>
          </w:tcPr>
          <w:p w:rsidR="0006194F" w:rsidRDefault="0006194F">
            <w:pPr>
              <w:pStyle w:val="Standard"/>
              <w:spacing w:after="0" w:line="240" w:lineRule="auto"/>
              <w:rPr>
                <w:rFonts w:eastAsia="Times New Roman"/>
                <w:color w:val="000000"/>
                <w:lang w:eastAsia="fr-FR"/>
              </w:rPr>
            </w:pPr>
          </w:p>
        </w:tc>
        <w:tc>
          <w:tcPr>
            <w:tcW w:w="1663" w:type="dxa"/>
            <w:gridSpan w:val="2"/>
            <w:shd w:val="clear" w:color="auto" w:fill="FFFFFF"/>
            <w:tcMar>
              <w:top w:w="0" w:type="dxa"/>
              <w:left w:w="70" w:type="dxa"/>
              <w:bottom w:w="0" w:type="dxa"/>
              <w:right w:w="70" w:type="dxa"/>
            </w:tcMar>
            <w:vAlign w:val="bottom"/>
          </w:tcPr>
          <w:p w:rsidR="0006194F" w:rsidRDefault="0006194F">
            <w:pPr>
              <w:pStyle w:val="Standard"/>
              <w:spacing w:after="0" w:line="240" w:lineRule="auto"/>
              <w:rPr>
                <w:rFonts w:eastAsia="Times New Roman"/>
                <w:color w:val="000000"/>
                <w:lang w:eastAsia="fr-FR"/>
              </w:rPr>
            </w:pPr>
          </w:p>
        </w:tc>
        <w:tc>
          <w:tcPr>
            <w:tcW w:w="1625" w:type="dxa"/>
            <w:gridSpan w:val="2"/>
            <w:shd w:val="clear" w:color="auto" w:fill="FFFFFF"/>
            <w:tcMar>
              <w:top w:w="0" w:type="dxa"/>
              <w:left w:w="70" w:type="dxa"/>
              <w:bottom w:w="0" w:type="dxa"/>
              <w:right w:w="70" w:type="dxa"/>
            </w:tcMar>
            <w:vAlign w:val="bottom"/>
          </w:tcPr>
          <w:p w:rsidR="0006194F" w:rsidRDefault="0006194F">
            <w:pPr>
              <w:pStyle w:val="Standard"/>
              <w:spacing w:after="0" w:line="240" w:lineRule="auto"/>
              <w:rPr>
                <w:rFonts w:eastAsia="Times New Roman"/>
                <w:color w:val="000000"/>
                <w:lang w:eastAsia="fr-FR"/>
              </w:rPr>
            </w:pPr>
          </w:p>
        </w:tc>
      </w:tr>
      <w:tr w:rsidR="0006194F" w:rsidTr="00914BD5">
        <w:tblPrEx>
          <w:tblCellMar>
            <w:left w:w="10" w:type="dxa"/>
            <w:right w:w="10" w:type="dxa"/>
          </w:tblCellMar>
        </w:tblPrEx>
        <w:trPr>
          <w:gridAfter w:val="1"/>
          <w:wAfter w:w="70" w:type="dxa"/>
          <w:trHeight w:val="645"/>
        </w:trPr>
        <w:tc>
          <w:tcPr>
            <w:tcW w:w="2700" w:type="dxa"/>
            <w:gridSpan w:val="2"/>
            <w:shd w:val="clear" w:color="auto" w:fill="FFFFFF"/>
            <w:tcMar>
              <w:top w:w="0" w:type="dxa"/>
              <w:left w:w="70" w:type="dxa"/>
              <w:bottom w:w="0" w:type="dxa"/>
              <w:right w:w="70" w:type="dxa"/>
            </w:tcMar>
            <w:vAlign w:val="bottom"/>
          </w:tcPr>
          <w:p w:rsidR="0006194F" w:rsidRDefault="0006194F">
            <w:pPr>
              <w:pStyle w:val="Standard"/>
              <w:spacing w:after="0" w:line="240" w:lineRule="auto"/>
              <w:rPr>
                <w:sz w:val="20"/>
                <w:szCs w:val="20"/>
                <w:lang w:eastAsia="fr-FR"/>
              </w:rPr>
            </w:pPr>
          </w:p>
        </w:tc>
        <w:tc>
          <w:tcPr>
            <w:tcW w:w="192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color w:val="000000"/>
              </w:rPr>
              <w:t>compte cheque</w:t>
            </w:r>
          </w:p>
        </w:tc>
        <w:tc>
          <w:tcPr>
            <w:tcW w:w="1663" w:type="dxa"/>
            <w:gridSpan w:val="2"/>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color w:val="000000"/>
              </w:rPr>
              <w:t>livret A</w:t>
            </w:r>
          </w:p>
        </w:tc>
        <w:tc>
          <w:tcPr>
            <w:tcW w:w="1625" w:type="dxa"/>
            <w:gridSpan w:val="2"/>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color w:val="000000"/>
              </w:rPr>
              <w:t>Total</w:t>
            </w:r>
          </w:p>
        </w:tc>
      </w:tr>
      <w:tr w:rsidR="0006194F" w:rsidTr="00914BD5">
        <w:tblPrEx>
          <w:tblCellMar>
            <w:left w:w="10" w:type="dxa"/>
            <w:right w:w="10" w:type="dxa"/>
          </w:tblCellMar>
        </w:tblPrEx>
        <w:trPr>
          <w:gridAfter w:val="1"/>
          <w:wAfter w:w="70" w:type="dxa"/>
          <w:trHeight w:val="585"/>
        </w:trPr>
        <w:tc>
          <w:tcPr>
            <w:tcW w:w="270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b/>
                <w:bCs/>
                <w:color w:val="000000"/>
                <w:sz w:val="20"/>
                <w:szCs w:val="20"/>
              </w:rPr>
              <w:t>solde au 31-08-2015</w:t>
            </w:r>
          </w:p>
        </w:tc>
        <w:tc>
          <w:tcPr>
            <w:tcW w:w="1922"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b/>
                <w:bCs/>
                <w:color w:val="000000"/>
                <w:sz w:val="20"/>
                <w:szCs w:val="20"/>
              </w:rPr>
              <w:t xml:space="preserve">              42,58 €</w:t>
            </w:r>
          </w:p>
        </w:tc>
        <w:tc>
          <w:tcPr>
            <w:tcW w:w="1663"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b/>
                <w:bCs/>
                <w:color w:val="000000"/>
                <w:sz w:val="20"/>
                <w:szCs w:val="20"/>
              </w:rPr>
              <w:t xml:space="preserve">     1 272,19 €</w:t>
            </w:r>
          </w:p>
        </w:tc>
        <w:tc>
          <w:tcPr>
            <w:tcW w:w="162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b/>
                <w:bCs/>
                <w:color w:val="000000"/>
                <w:sz w:val="20"/>
                <w:szCs w:val="20"/>
              </w:rPr>
              <w:t xml:space="preserve">     1 314,77 €</w:t>
            </w:r>
          </w:p>
        </w:tc>
      </w:tr>
      <w:tr w:rsidR="0006194F" w:rsidTr="00914BD5">
        <w:tblPrEx>
          <w:tblCellMar>
            <w:left w:w="10" w:type="dxa"/>
            <w:right w:w="10" w:type="dxa"/>
          </w:tblCellMar>
        </w:tblPrEx>
        <w:trPr>
          <w:gridAfter w:val="1"/>
          <w:wAfter w:w="70" w:type="dxa"/>
          <w:trHeight w:val="615"/>
        </w:trPr>
        <w:tc>
          <w:tcPr>
            <w:tcW w:w="270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color w:val="000000"/>
                <w:sz w:val="20"/>
                <w:szCs w:val="20"/>
              </w:rPr>
              <w:t>solde au 31-08-2016</w:t>
            </w:r>
          </w:p>
        </w:tc>
        <w:tc>
          <w:tcPr>
            <w:tcW w:w="1922" w:type="dxa"/>
            <w:gridSpan w:val="2"/>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color w:val="000000"/>
                <w:sz w:val="20"/>
                <w:szCs w:val="20"/>
              </w:rPr>
              <w:t xml:space="preserve">            804,37 €</w:t>
            </w:r>
          </w:p>
        </w:tc>
        <w:tc>
          <w:tcPr>
            <w:tcW w:w="1663" w:type="dxa"/>
            <w:gridSpan w:val="2"/>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color w:val="000000"/>
                <w:sz w:val="20"/>
                <w:szCs w:val="20"/>
              </w:rPr>
              <w:t xml:space="preserve">        883,05 €</w:t>
            </w:r>
          </w:p>
        </w:tc>
        <w:tc>
          <w:tcPr>
            <w:tcW w:w="1625" w:type="dxa"/>
            <w:gridSpan w:val="2"/>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6194F" w:rsidRDefault="00367E08">
            <w:pPr>
              <w:pStyle w:val="Standard"/>
              <w:jc w:val="center"/>
            </w:pPr>
            <w:r>
              <w:rPr>
                <w:rFonts w:ascii="Arial Black" w:hAnsi="Arial Black"/>
                <w:color w:val="000000"/>
                <w:sz w:val="20"/>
                <w:szCs w:val="20"/>
              </w:rPr>
              <w:t xml:space="preserve">     1 687,42 €</w:t>
            </w:r>
          </w:p>
        </w:tc>
      </w:tr>
    </w:tbl>
    <w:p w:rsidR="0006194F" w:rsidRDefault="0006194F">
      <w:pPr>
        <w:pStyle w:val="Standard"/>
        <w:tabs>
          <w:tab w:val="left" w:pos="540"/>
          <w:tab w:val="left" w:pos="1080"/>
        </w:tabs>
        <w:spacing w:after="0" w:line="240" w:lineRule="auto"/>
        <w:jc w:val="both"/>
        <w:rPr>
          <w:rFonts w:ascii="Comic Sans MS" w:hAnsi="Comic Sans MS"/>
          <w:sz w:val="16"/>
          <w:szCs w:val="16"/>
        </w:rPr>
      </w:pPr>
    </w:p>
    <w:p w:rsidR="0006194F" w:rsidRDefault="00367E08">
      <w:pPr>
        <w:pStyle w:val="Standard"/>
        <w:tabs>
          <w:tab w:val="left" w:pos="540"/>
          <w:tab w:val="left" w:pos="1080"/>
        </w:tabs>
        <w:spacing w:after="0" w:line="240" w:lineRule="auto"/>
        <w:jc w:val="both"/>
        <w:rPr>
          <w:rFonts w:ascii="Comic Sans MS" w:hAnsi="Comic Sans MS"/>
        </w:rPr>
      </w:pPr>
      <w:r>
        <w:rPr>
          <w:rFonts w:ascii="Comic Sans MS" w:hAnsi="Comic Sans MS"/>
        </w:rPr>
        <w:t>Les comptes ont été vérifiés par Laurent POTTELET.</w:t>
      </w:r>
      <w:r w:rsidR="00406AFF">
        <w:rPr>
          <w:rFonts w:ascii="Comic Sans MS" w:hAnsi="Comic Sans MS"/>
        </w:rPr>
        <w:t xml:space="preserve"> Laurent n’a pas trouvé d’anomalies dans les comptes, le quitus est donné.</w:t>
      </w:r>
    </w:p>
    <w:p w:rsidR="00406AFF" w:rsidRDefault="00406AFF">
      <w:pPr>
        <w:pStyle w:val="Standard"/>
        <w:tabs>
          <w:tab w:val="left" w:pos="540"/>
          <w:tab w:val="left" w:pos="1080"/>
        </w:tabs>
        <w:spacing w:after="0" w:line="240" w:lineRule="auto"/>
        <w:jc w:val="both"/>
        <w:rPr>
          <w:rFonts w:ascii="Comic Sans MS" w:hAnsi="Comic Sans MS"/>
        </w:rPr>
      </w:pPr>
    </w:p>
    <w:p w:rsidR="00406AFF" w:rsidRDefault="00406AFF">
      <w:pPr>
        <w:pStyle w:val="Standard"/>
        <w:tabs>
          <w:tab w:val="left" w:pos="540"/>
          <w:tab w:val="left" w:pos="1080"/>
        </w:tabs>
        <w:spacing w:after="0" w:line="240" w:lineRule="auto"/>
        <w:jc w:val="both"/>
        <w:rPr>
          <w:rFonts w:ascii="Comic Sans MS" w:hAnsi="Comic Sans MS"/>
        </w:rPr>
      </w:pPr>
      <w:r>
        <w:rPr>
          <w:rFonts w:ascii="Comic Sans MS" w:hAnsi="Comic Sans MS"/>
        </w:rPr>
        <w:t>Patricia félicite Marcelle et Sylvain pour la tenue des comptes.</w:t>
      </w:r>
    </w:p>
    <w:p w:rsidR="0006194F" w:rsidRDefault="0006194F">
      <w:pPr>
        <w:pStyle w:val="Standard"/>
        <w:tabs>
          <w:tab w:val="left" w:pos="540"/>
          <w:tab w:val="left" w:pos="1080"/>
        </w:tabs>
        <w:spacing w:after="0" w:line="240" w:lineRule="auto"/>
        <w:jc w:val="both"/>
        <w:rPr>
          <w:rFonts w:ascii="Comic Sans MS" w:hAnsi="Comic Sans MS"/>
        </w:rPr>
      </w:pPr>
    </w:p>
    <w:p w:rsidR="0006194F" w:rsidRDefault="00367E08">
      <w:pPr>
        <w:pStyle w:val="Standard"/>
        <w:tabs>
          <w:tab w:val="left" w:pos="540"/>
          <w:tab w:val="left" w:pos="1080"/>
        </w:tabs>
        <w:spacing w:after="0" w:line="240" w:lineRule="auto"/>
        <w:jc w:val="both"/>
        <w:rPr>
          <w:rFonts w:ascii="Comic Sans MS" w:hAnsi="Comic Sans MS"/>
        </w:rPr>
      </w:pPr>
      <w:r w:rsidRPr="00406AFF">
        <w:rPr>
          <w:rFonts w:ascii="Comic Sans MS" w:hAnsi="Comic Sans MS"/>
        </w:rPr>
        <w:t>Vote pour le prix de la cotisation et location du matériel saison 2016-2017</w:t>
      </w:r>
    </w:p>
    <w:p w:rsidR="00406AFF" w:rsidRDefault="00406AFF">
      <w:pPr>
        <w:pStyle w:val="Standard"/>
        <w:tabs>
          <w:tab w:val="left" w:pos="540"/>
          <w:tab w:val="left" w:pos="1080"/>
        </w:tabs>
        <w:spacing w:after="0" w:line="240" w:lineRule="auto"/>
        <w:jc w:val="both"/>
        <w:rPr>
          <w:rFonts w:ascii="Comic Sans MS" w:hAnsi="Comic Sans MS"/>
        </w:rPr>
      </w:pPr>
    </w:p>
    <w:p w:rsidR="00406AFF" w:rsidRPr="00406AFF" w:rsidRDefault="00406AFF">
      <w:pPr>
        <w:pStyle w:val="Standard"/>
        <w:tabs>
          <w:tab w:val="left" w:pos="540"/>
          <w:tab w:val="left" w:pos="1080"/>
        </w:tabs>
        <w:spacing w:after="0" w:line="240" w:lineRule="auto"/>
        <w:jc w:val="both"/>
        <w:rPr>
          <w:rFonts w:ascii="Comic Sans MS" w:hAnsi="Comic Sans MS"/>
        </w:rPr>
      </w:pPr>
      <w:r>
        <w:rPr>
          <w:rFonts w:ascii="Comic Sans MS" w:hAnsi="Comic Sans MS"/>
        </w:rPr>
        <w:t>Aucune augmentation proposée : vote pour à l’unanimité.</w:t>
      </w:r>
    </w:p>
    <w:p w:rsidR="0006194F" w:rsidRDefault="0006194F">
      <w:pPr>
        <w:pStyle w:val="Standard"/>
        <w:tabs>
          <w:tab w:val="left" w:pos="540"/>
          <w:tab w:val="left" w:pos="1080"/>
        </w:tabs>
        <w:spacing w:after="0" w:line="240" w:lineRule="auto"/>
        <w:jc w:val="both"/>
        <w:rPr>
          <w:rFonts w:ascii="Comic Sans MS" w:hAnsi="Comic Sans MS"/>
          <w:sz w:val="16"/>
          <w:szCs w:val="16"/>
        </w:rPr>
      </w:pPr>
    </w:p>
    <w:p w:rsidR="0006194F" w:rsidRDefault="00367E08">
      <w:pPr>
        <w:pStyle w:val="Paragraphedeliste1"/>
        <w:numPr>
          <w:ilvl w:val="0"/>
          <w:numId w:val="6"/>
        </w:numPr>
        <w:tabs>
          <w:tab w:val="left" w:pos="1260"/>
        </w:tabs>
        <w:jc w:val="both"/>
      </w:pPr>
      <w:r>
        <w:rPr>
          <w:rFonts w:ascii="Comic Sans MS" w:hAnsi="Comic Sans MS"/>
          <w:b/>
          <w:smallCaps/>
          <w:sz w:val="28"/>
        </w:rPr>
        <w:t>Élection du tiers sortant</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s>
        <w:spacing w:after="0" w:line="240" w:lineRule="auto"/>
        <w:jc w:val="both"/>
      </w:pPr>
      <w:r>
        <w:rPr>
          <w:rFonts w:ascii="Comic Sans MS" w:hAnsi="Comic Sans MS"/>
        </w:rPr>
        <w:t>Nombre de votants : 21 personnes</w:t>
      </w:r>
    </w:p>
    <w:p w:rsidR="0006194F" w:rsidRDefault="0006194F">
      <w:pPr>
        <w:pStyle w:val="Standard"/>
        <w:tabs>
          <w:tab w:val="left" w:pos="540"/>
        </w:tabs>
        <w:spacing w:after="0" w:line="240" w:lineRule="auto"/>
        <w:jc w:val="both"/>
        <w:rPr>
          <w:rFonts w:ascii="Comic Sans MS" w:hAnsi="Comic Sans MS"/>
          <w:sz w:val="16"/>
          <w:szCs w:val="16"/>
        </w:rPr>
      </w:pPr>
    </w:p>
    <w:p w:rsidR="0006194F" w:rsidRDefault="00406AFF">
      <w:pPr>
        <w:pStyle w:val="Standard"/>
        <w:tabs>
          <w:tab w:val="left" w:pos="540"/>
        </w:tabs>
        <w:spacing w:after="0" w:line="240" w:lineRule="auto"/>
        <w:jc w:val="both"/>
      </w:pPr>
      <w:r>
        <w:rPr>
          <w:rFonts w:ascii="Comic Sans MS" w:hAnsi="Comic Sans MS"/>
        </w:rPr>
        <w:t>Est</w:t>
      </w:r>
      <w:r w:rsidR="00367E08">
        <w:rPr>
          <w:rFonts w:ascii="Comic Sans MS" w:hAnsi="Comic Sans MS"/>
        </w:rPr>
        <w:t xml:space="preserve"> sortant en novembre 2016 : Jaquis FOURNIER</w:t>
      </w:r>
    </w:p>
    <w:p w:rsidR="0006194F" w:rsidRDefault="0006194F">
      <w:pPr>
        <w:pStyle w:val="Standard"/>
        <w:tabs>
          <w:tab w:val="left" w:pos="540"/>
        </w:tabs>
        <w:spacing w:after="0" w:line="240" w:lineRule="auto"/>
        <w:jc w:val="both"/>
        <w:rPr>
          <w:rFonts w:ascii="Comic Sans MS" w:hAnsi="Comic Sans MS"/>
          <w:sz w:val="16"/>
          <w:szCs w:val="16"/>
        </w:rPr>
      </w:pPr>
    </w:p>
    <w:p w:rsidR="0006194F" w:rsidRDefault="00367E08">
      <w:pPr>
        <w:pStyle w:val="Standard"/>
        <w:tabs>
          <w:tab w:val="left" w:pos="540"/>
        </w:tabs>
        <w:spacing w:after="0" w:line="240" w:lineRule="auto"/>
        <w:jc w:val="both"/>
      </w:pPr>
      <w:r>
        <w:rPr>
          <w:rFonts w:ascii="Comic Sans MS" w:hAnsi="Comic Sans MS"/>
        </w:rPr>
        <w:t xml:space="preserve">Nom des personnes qui se présentent : Jaquis </w:t>
      </w:r>
      <w:r w:rsidR="00406AFF">
        <w:rPr>
          <w:rFonts w:ascii="Comic Sans MS" w:hAnsi="Comic Sans MS"/>
        </w:rPr>
        <w:t>FOURNIER,</w:t>
      </w:r>
      <w:r>
        <w:rPr>
          <w:rFonts w:ascii="Comic Sans MS" w:hAnsi="Comic Sans MS"/>
        </w:rPr>
        <w:t xml:space="preserve"> Laurent POTTELET,</w:t>
      </w:r>
    </w:p>
    <w:p w:rsidR="007F37E6" w:rsidRDefault="007F37E6">
      <w:pPr>
        <w:pStyle w:val="Standard"/>
        <w:tabs>
          <w:tab w:val="left" w:pos="540"/>
        </w:tabs>
        <w:spacing w:after="0" w:line="240" w:lineRule="auto"/>
        <w:jc w:val="both"/>
        <w:rPr>
          <w:rFonts w:ascii="Comic Sans MS" w:hAnsi="Comic Sans MS"/>
        </w:rPr>
      </w:pPr>
    </w:p>
    <w:p w:rsidR="0006194F" w:rsidRPr="00406AFF" w:rsidRDefault="00367E08">
      <w:pPr>
        <w:pStyle w:val="Standard"/>
        <w:tabs>
          <w:tab w:val="left" w:pos="540"/>
        </w:tabs>
        <w:spacing w:after="0" w:line="240" w:lineRule="auto"/>
        <w:jc w:val="both"/>
        <w:rPr>
          <w:rFonts w:ascii="Comic Sans MS" w:hAnsi="Comic Sans MS"/>
        </w:rPr>
      </w:pPr>
      <w:r w:rsidRPr="00406AFF">
        <w:rPr>
          <w:rFonts w:ascii="Comic Sans MS" w:hAnsi="Comic Sans MS"/>
        </w:rPr>
        <w:t>Vote à main levée : personne n’étant contre, le vote s’effectue à main levée.</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1276"/>
        </w:tabs>
        <w:spacing w:after="0" w:line="240" w:lineRule="auto"/>
        <w:jc w:val="both"/>
      </w:pPr>
      <w:r>
        <w:rPr>
          <w:rFonts w:ascii="Comic Sans MS" w:hAnsi="Comic Sans MS"/>
        </w:rPr>
        <w:t>Résultats : Jaquis FOURNIER       21 voies</w:t>
      </w:r>
    </w:p>
    <w:p w:rsidR="0006194F" w:rsidRDefault="0006194F">
      <w:pPr>
        <w:pStyle w:val="Standard"/>
        <w:tabs>
          <w:tab w:val="left" w:pos="1276"/>
        </w:tabs>
        <w:spacing w:after="0" w:line="240" w:lineRule="auto"/>
        <w:jc w:val="both"/>
      </w:pPr>
    </w:p>
    <w:p w:rsidR="0006194F" w:rsidRDefault="00367E08">
      <w:pPr>
        <w:pStyle w:val="Standard"/>
        <w:tabs>
          <w:tab w:val="left" w:pos="1276"/>
        </w:tabs>
        <w:spacing w:after="0" w:line="240" w:lineRule="auto"/>
        <w:jc w:val="both"/>
        <w:rPr>
          <w:rFonts w:ascii="Comic Sans MS" w:hAnsi="Comic Sans MS"/>
        </w:rPr>
      </w:pPr>
      <w:r>
        <w:rPr>
          <w:rFonts w:ascii="Comic Sans MS" w:hAnsi="Comic Sans MS"/>
        </w:rPr>
        <w:t xml:space="preserve">                  Laurent POTTELET      21 voies</w:t>
      </w:r>
    </w:p>
    <w:p w:rsidR="0006194F" w:rsidRDefault="00367E08">
      <w:pPr>
        <w:pStyle w:val="Standard"/>
        <w:tabs>
          <w:tab w:val="left" w:pos="1276"/>
        </w:tabs>
        <w:spacing w:after="0" w:line="240" w:lineRule="auto"/>
        <w:jc w:val="both"/>
        <w:rPr>
          <w:rFonts w:ascii="Comic Sans MS" w:hAnsi="Comic Sans MS"/>
        </w:rPr>
      </w:pPr>
      <w:r>
        <w:rPr>
          <w:rFonts w:ascii="Comic Sans MS" w:hAnsi="Comic Sans MS"/>
        </w:rPr>
        <w:tab/>
      </w:r>
    </w:p>
    <w:p w:rsidR="0006194F" w:rsidRDefault="00367E08">
      <w:pPr>
        <w:pStyle w:val="Standard"/>
        <w:tabs>
          <w:tab w:val="left" w:pos="540"/>
        </w:tabs>
        <w:spacing w:after="0" w:line="240" w:lineRule="auto"/>
        <w:jc w:val="both"/>
      </w:pPr>
      <w:r>
        <w:rPr>
          <w:rFonts w:ascii="Comic Sans MS" w:hAnsi="Comic Sans MS"/>
        </w:rPr>
        <w:t>Vote du bureau : Le conseil d’administration se réunit pour constituer le bureau directeur</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s>
        <w:spacing w:after="0" w:line="240" w:lineRule="auto"/>
        <w:jc w:val="both"/>
      </w:pPr>
      <w:r>
        <w:rPr>
          <w:rFonts w:ascii="Comic Sans MS" w:hAnsi="Comic Sans MS"/>
        </w:rPr>
        <w:t>Pour l’année 2016-2017 :</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Paragraphedeliste1"/>
        <w:numPr>
          <w:ilvl w:val="0"/>
          <w:numId w:val="20"/>
        </w:numPr>
        <w:tabs>
          <w:tab w:val="left" w:pos="1260"/>
        </w:tabs>
        <w:jc w:val="both"/>
      </w:pPr>
      <w:r>
        <w:rPr>
          <w:rFonts w:ascii="Comic Sans MS" w:hAnsi="Comic Sans MS"/>
          <w:sz w:val="22"/>
        </w:rPr>
        <w:t>Le Bureau Directeur est composé de :</w:t>
      </w:r>
    </w:p>
    <w:p w:rsidR="0006194F" w:rsidRDefault="00367E08">
      <w:pPr>
        <w:pStyle w:val="Paragraphedeliste1"/>
        <w:numPr>
          <w:ilvl w:val="0"/>
          <w:numId w:val="21"/>
        </w:numPr>
        <w:tabs>
          <w:tab w:val="left" w:pos="2808"/>
        </w:tabs>
        <w:ind w:left="2268" w:firstLine="0"/>
        <w:jc w:val="both"/>
      </w:pPr>
      <w:r>
        <w:rPr>
          <w:rFonts w:ascii="Comic Sans MS" w:hAnsi="Comic Sans MS"/>
          <w:sz w:val="22"/>
        </w:rPr>
        <w:t xml:space="preserve">Présidente : </w:t>
      </w:r>
      <w:r>
        <w:rPr>
          <w:rFonts w:ascii="Comic Sans MS" w:hAnsi="Comic Sans MS"/>
        </w:rPr>
        <w:t>Patricia BREC</w:t>
      </w:r>
    </w:p>
    <w:p w:rsidR="0006194F" w:rsidRDefault="00367E08">
      <w:pPr>
        <w:pStyle w:val="Paragraphedeliste1"/>
        <w:numPr>
          <w:ilvl w:val="0"/>
          <w:numId w:val="8"/>
        </w:numPr>
        <w:tabs>
          <w:tab w:val="left" w:pos="2808"/>
        </w:tabs>
        <w:ind w:left="2268" w:firstLine="0"/>
        <w:jc w:val="both"/>
      </w:pPr>
      <w:r>
        <w:rPr>
          <w:rFonts w:ascii="Comic Sans MS" w:hAnsi="Comic Sans MS"/>
          <w:sz w:val="22"/>
        </w:rPr>
        <w:t xml:space="preserve">Président d’honneur : </w:t>
      </w:r>
      <w:r>
        <w:rPr>
          <w:rFonts w:ascii="Comic Sans MS" w:hAnsi="Comic Sans MS"/>
        </w:rPr>
        <w:t>Serge JEANDROT</w:t>
      </w:r>
    </w:p>
    <w:p w:rsidR="0006194F" w:rsidRDefault="00367E08">
      <w:pPr>
        <w:pStyle w:val="Paragraphedeliste1"/>
        <w:numPr>
          <w:ilvl w:val="0"/>
          <w:numId w:val="8"/>
        </w:numPr>
        <w:tabs>
          <w:tab w:val="left" w:pos="2808"/>
        </w:tabs>
        <w:ind w:left="2268" w:firstLine="0"/>
        <w:jc w:val="both"/>
      </w:pPr>
      <w:r>
        <w:rPr>
          <w:rFonts w:ascii="Comic Sans MS" w:hAnsi="Comic Sans MS"/>
          <w:sz w:val="22"/>
        </w:rPr>
        <w:t>Vice-président : François LOUDENOT</w:t>
      </w:r>
    </w:p>
    <w:p w:rsidR="0006194F" w:rsidRDefault="00367E08">
      <w:pPr>
        <w:pStyle w:val="Paragraphedeliste1"/>
        <w:numPr>
          <w:ilvl w:val="0"/>
          <w:numId w:val="8"/>
        </w:numPr>
        <w:tabs>
          <w:tab w:val="left" w:pos="2808"/>
        </w:tabs>
        <w:ind w:left="2268" w:firstLine="0"/>
        <w:jc w:val="both"/>
      </w:pPr>
      <w:r>
        <w:rPr>
          <w:rFonts w:ascii="Comic Sans MS" w:hAnsi="Comic Sans MS"/>
          <w:sz w:val="22"/>
        </w:rPr>
        <w:t xml:space="preserve">Trésorière : </w:t>
      </w:r>
      <w:r>
        <w:rPr>
          <w:rFonts w:ascii="Comic Sans MS" w:hAnsi="Comic Sans MS"/>
        </w:rPr>
        <w:t>Marcelle NIES</w:t>
      </w:r>
    </w:p>
    <w:p w:rsidR="0006194F" w:rsidRDefault="00367E08">
      <w:pPr>
        <w:pStyle w:val="Paragraphedeliste1"/>
        <w:numPr>
          <w:ilvl w:val="0"/>
          <w:numId w:val="8"/>
        </w:numPr>
        <w:tabs>
          <w:tab w:val="left" w:pos="2808"/>
        </w:tabs>
        <w:ind w:left="2268" w:firstLine="0"/>
        <w:jc w:val="both"/>
      </w:pPr>
      <w:r>
        <w:rPr>
          <w:rFonts w:ascii="Comic Sans MS" w:hAnsi="Comic Sans MS"/>
          <w:sz w:val="22"/>
        </w:rPr>
        <w:t xml:space="preserve">Trésorier adjoint : </w:t>
      </w:r>
      <w:r>
        <w:rPr>
          <w:rFonts w:ascii="Comic Sans MS" w:hAnsi="Comic Sans MS"/>
        </w:rPr>
        <w:t>Jaquis FOURNIER</w:t>
      </w:r>
    </w:p>
    <w:p w:rsidR="0006194F" w:rsidRDefault="00367E08">
      <w:pPr>
        <w:pStyle w:val="Paragraphedeliste1"/>
        <w:numPr>
          <w:ilvl w:val="0"/>
          <w:numId w:val="8"/>
        </w:numPr>
        <w:tabs>
          <w:tab w:val="left" w:pos="2808"/>
        </w:tabs>
        <w:ind w:left="2268" w:firstLine="0"/>
        <w:jc w:val="both"/>
      </w:pPr>
      <w:r>
        <w:rPr>
          <w:rFonts w:ascii="Comic Sans MS" w:hAnsi="Comic Sans MS"/>
          <w:sz w:val="22"/>
        </w:rPr>
        <w:t xml:space="preserve">Secrétaire : </w:t>
      </w:r>
      <w:r>
        <w:rPr>
          <w:rFonts w:ascii="Comic Sans MS" w:hAnsi="Comic Sans MS"/>
        </w:rPr>
        <w:t>Mickaël PLOQUIN</w:t>
      </w:r>
    </w:p>
    <w:p w:rsidR="0006194F" w:rsidRDefault="00367E08">
      <w:pPr>
        <w:pStyle w:val="Paragraphedeliste1"/>
        <w:numPr>
          <w:ilvl w:val="0"/>
          <w:numId w:val="8"/>
        </w:numPr>
        <w:tabs>
          <w:tab w:val="left" w:pos="2808"/>
        </w:tabs>
        <w:ind w:left="2268" w:firstLine="0"/>
        <w:jc w:val="both"/>
      </w:pPr>
      <w:r>
        <w:rPr>
          <w:rFonts w:ascii="Comic Sans MS" w:hAnsi="Comic Sans MS"/>
          <w:sz w:val="22"/>
        </w:rPr>
        <w:t xml:space="preserve">Secrétaire adjoint : </w:t>
      </w:r>
      <w:r>
        <w:rPr>
          <w:rFonts w:ascii="Comic Sans MS" w:hAnsi="Comic Sans MS"/>
        </w:rPr>
        <w:t>Mickaël TOURNEUX</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Paragraphedeliste1"/>
        <w:numPr>
          <w:ilvl w:val="0"/>
          <w:numId w:val="7"/>
        </w:numPr>
        <w:tabs>
          <w:tab w:val="left" w:pos="1260"/>
        </w:tabs>
        <w:jc w:val="both"/>
      </w:pPr>
      <w:r>
        <w:rPr>
          <w:rFonts w:ascii="Comic Sans MS" w:hAnsi="Comic Sans MS"/>
          <w:sz w:val="22"/>
        </w:rPr>
        <w:t>Le Conseil d’Administration :</w:t>
      </w:r>
    </w:p>
    <w:p w:rsidR="0006194F" w:rsidRPr="007F37E6" w:rsidRDefault="00367E08">
      <w:pPr>
        <w:pStyle w:val="Paragraphedeliste1"/>
        <w:numPr>
          <w:ilvl w:val="0"/>
          <w:numId w:val="8"/>
        </w:numPr>
        <w:tabs>
          <w:tab w:val="left" w:pos="2808"/>
        </w:tabs>
        <w:ind w:left="2268" w:firstLine="0"/>
        <w:jc w:val="both"/>
      </w:pPr>
      <w:r w:rsidRPr="007F37E6">
        <w:rPr>
          <w:rFonts w:ascii="Comic Sans MS" w:hAnsi="Comic Sans MS"/>
          <w:bCs/>
          <w:sz w:val="22"/>
        </w:rPr>
        <w:t>Les membres du bureau directeur</w:t>
      </w:r>
    </w:p>
    <w:p w:rsidR="0006194F" w:rsidRPr="007F37E6" w:rsidRDefault="00367E08">
      <w:pPr>
        <w:pStyle w:val="Paragraphedeliste1"/>
        <w:numPr>
          <w:ilvl w:val="0"/>
          <w:numId w:val="8"/>
        </w:numPr>
        <w:tabs>
          <w:tab w:val="left" w:pos="2808"/>
        </w:tabs>
        <w:ind w:left="2268" w:firstLine="0"/>
        <w:jc w:val="both"/>
      </w:pPr>
      <w:r w:rsidRPr="007F37E6">
        <w:rPr>
          <w:rFonts w:ascii="Comic Sans MS" w:hAnsi="Comic Sans MS"/>
          <w:bCs/>
          <w:sz w:val="22"/>
        </w:rPr>
        <w:t>Alain QUENDEZ</w:t>
      </w:r>
    </w:p>
    <w:p w:rsidR="0006194F" w:rsidRPr="007F37E6" w:rsidRDefault="00367E08">
      <w:pPr>
        <w:pStyle w:val="Paragraphedeliste1"/>
        <w:numPr>
          <w:ilvl w:val="0"/>
          <w:numId w:val="8"/>
        </w:numPr>
        <w:tabs>
          <w:tab w:val="left" w:pos="2808"/>
        </w:tabs>
        <w:ind w:left="2268" w:firstLine="0"/>
        <w:jc w:val="both"/>
      </w:pPr>
      <w:r w:rsidRPr="007F37E6">
        <w:rPr>
          <w:rFonts w:ascii="Comic Sans MS" w:hAnsi="Comic Sans MS"/>
          <w:bCs/>
          <w:sz w:val="22"/>
        </w:rPr>
        <w:t>Laurent POTTELET</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Paragraphedeliste1"/>
        <w:numPr>
          <w:ilvl w:val="0"/>
          <w:numId w:val="6"/>
        </w:numPr>
        <w:tabs>
          <w:tab w:val="left" w:pos="1260"/>
        </w:tabs>
        <w:jc w:val="both"/>
      </w:pPr>
      <w:r>
        <w:rPr>
          <w:rFonts w:ascii="Comic Sans MS" w:hAnsi="Comic Sans MS"/>
          <w:b/>
          <w:smallCaps/>
          <w:sz w:val="28"/>
        </w:rPr>
        <w:t>Présentation du club aux nouveaux licenciés :</w:t>
      </w:r>
    </w:p>
    <w:p w:rsidR="0006194F" w:rsidRDefault="0006194F">
      <w:pPr>
        <w:pStyle w:val="Standard"/>
        <w:tabs>
          <w:tab w:val="left" w:pos="540"/>
        </w:tabs>
        <w:spacing w:after="0" w:line="240" w:lineRule="auto"/>
        <w:jc w:val="both"/>
        <w:rPr>
          <w:rFonts w:ascii="Comic Sans MS" w:hAnsi="Comic Sans MS"/>
        </w:rPr>
      </w:pPr>
    </w:p>
    <w:p w:rsidR="0006194F" w:rsidRPr="0059157A" w:rsidRDefault="00367E08">
      <w:pPr>
        <w:pStyle w:val="Standard"/>
        <w:tabs>
          <w:tab w:val="left" w:pos="540"/>
        </w:tabs>
        <w:spacing w:after="0" w:line="240" w:lineRule="auto"/>
        <w:jc w:val="both"/>
        <w:rPr>
          <w:rFonts w:ascii="Comic Sans MS" w:hAnsi="Comic Sans MS"/>
          <w:shd w:val="clear" w:color="auto" w:fill="00FFFF"/>
        </w:rPr>
      </w:pPr>
      <w:r w:rsidRPr="0059157A">
        <w:rPr>
          <w:rFonts w:ascii="Comic Sans MS" w:hAnsi="Comic Sans MS"/>
          <w:shd w:val="clear" w:color="auto" w:fill="00FFFF"/>
        </w:rPr>
        <w:t>Parole aux entraîneurs et encadrant bénévoles :</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s>
        <w:spacing w:after="0" w:line="240" w:lineRule="auto"/>
        <w:jc w:val="both"/>
      </w:pPr>
      <w:r>
        <w:rPr>
          <w:rFonts w:ascii="Comic Sans MS" w:hAnsi="Comic Sans MS"/>
        </w:rPr>
        <w:t>Jean-Claude AMRAN, Jaquis FOURNIER et Marcelle NIES pour l’entraînement des débutants le jeudi de 18h à 19h30 :</w:t>
      </w:r>
    </w:p>
    <w:p w:rsidR="0006194F" w:rsidRDefault="00367E08">
      <w:pPr>
        <w:pStyle w:val="Standard"/>
        <w:tabs>
          <w:tab w:val="left" w:pos="540"/>
        </w:tabs>
        <w:spacing w:after="0" w:line="240" w:lineRule="auto"/>
        <w:jc w:val="both"/>
        <w:rPr>
          <w:rFonts w:ascii="Comic Sans MS" w:hAnsi="Comic Sans MS"/>
        </w:rPr>
      </w:pPr>
      <w:r>
        <w:rPr>
          <w:rFonts w:ascii="Comic Sans MS" w:hAnsi="Comic Sans MS"/>
        </w:rPr>
        <w:t xml:space="preserve">Des </w:t>
      </w:r>
      <w:r w:rsidR="007F37E6">
        <w:rPr>
          <w:rFonts w:ascii="Comic Sans MS" w:hAnsi="Comic Sans MS"/>
        </w:rPr>
        <w:t>a</w:t>
      </w:r>
      <w:r>
        <w:rPr>
          <w:rFonts w:ascii="Comic Sans MS" w:hAnsi="Comic Sans MS"/>
        </w:rPr>
        <w:t xml:space="preserve">rchers qui sont sérieux et qui progressent </w:t>
      </w:r>
      <w:r w:rsidR="007F37E6">
        <w:rPr>
          <w:rFonts w:ascii="Comic Sans MS" w:hAnsi="Comic Sans MS"/>
        </w:rPr>
        <w:t>vite,</w:t>
      </w:r>
      <w:r>
        <w:rPr>
          <w:rFonts w:ascii="Comic Sans MS" w:hAnsi="Comic Sans MS"/>
        </w:rPr>
        <w:t xml:space="preserve"> voir pour le petit </w:t>
      </w:r>
      <w:r w:rsidR="007F37E6">
        <w:rPr>
          <w:rFonts w:ascii="Comic Sans MS" w:hAnsi="Comic Sans MS"/>
        </w:rPr>
        <w:t>matériel</w:t>
      </w:r>
      <w:r>
        <w:rPr>
          <w:rFonts w:ascii="Comic Sans MS" w:hAnsi="Comic Sans MS"/>
        </w:rPr>
        <w:t xml:space="preserve"> </w:t>
      </w:r>
      <w:r w:rsidR="007F37E6">
        <w:rPr>
          <w:rFonts w:ascii="Comic Sans MS" w:hAnsi="Comic Sans MS"/>
        </w:rPr>
        <w:t xml:space="preserve">en </w:t>
      </w:r>
      <w:r>
        <w:rPr>
          <w:rFonts w:ascii="Comic Sans MS" w:hAnsi="Comic Sans MS"/>
        </w:rPr>
        <w:t xml:space="preserve">fin </w:t>
      </w:r>
      <w:r w:rsidR="007F37E6">
        <w:rPr>
          <w:rFonts w:ascii="Comic Sans MS" w:hAnsi="Comic Sans MS"/>
        </w:rPr>
        <w:t>décembre.</w:t>
      </w:r>
    </w:p>
    <w:p w:rsidR="00914BD5" w:rsidRDefault="00914BD5">
      <w:pPr>
        <w:pStyle w:val="Standard"/>
        <w:tabs>
          <w:tab w:val="left" w:pos="540"/>
        </w:tabs>
        <w:spacing w:after="0" w:line="240" w:lineRule="auto"/>
        <w:jc w:val="both"/>
        <w:rPr>
          <w:rFonts w:ascii="Comic Sans MS" w:hAnsi="Comic Sans MS"/>
        </w:rPr>
      </w:pPr>
    </w:p>
    <w:p w:rsidR="0006194F" w:rsidRDefault="00367E08">
      <w:pPr>
        <w:pStyle w:val="Standard"/>
        <w:tabs>
          <w:tab w:val="left" w:pos="540"/>
        </w:tabs>
        <w:spacing w:after="0" w:line="240" w:lineRule="auto"/>
        <w:jc w:val="both"/>
      </w:pPr>
      <w:r>
        <w:rPr>
          <w:rFonts w:ascii="Comic Sans MS" w:hAnsi="Comic Sans MS"/>
        </w:rPr>
        <w:t>Patricia et Sylvain pour l’entraînement du lundi de 18h à 19h30 :</w:t>
      </w:r>
    </w:p>
    <w:p w:rsidR="0006194F" w:rsidRDefault="00914BD5">
      <w:pPr>
        <w:pStyle w:val="Standard"/>
        <w:tabs>
          <w:tab w:val="left" w:pos="540"/>
        </w:tabs>
        <w:spacing w:after="0" w:line="240" w:lineRule="auto"/>
        <w:jc w:val="both"/>
        <w:rPr>
          <w:rFonts w:ascii="Comic Sans MS" w:hAnsi="Comic Sans MS"/>
        </w:rPr>
      </w:pPr>
      <w:r>
        <w:rPr>
          <w:rFonts w:ascii="Comic Sans MS" w:hAnsi="Comic Sans MS"/>
        </w:rPr>
        <w:t>Un groupe d’</w:t>
      </w:r>
      <w:r w:rsidR="007F37E6">
        <w:rPr>
          <w:rFonts w:ascii="Comic Sans MS" w:hAnsi="Comic Sans MS"/>
        </w:rPr>
        <w:t>a</w:t>
      </w:r>
      <w:r w:rsidR="00367E08">
        <w:rPr>
          <w:rFonts w:ascii="Comic Sans MS" w:hAnsi="Comic Sans MS"/>
        </w:rPr>
        <w:t xml:space="preserve">rchers </w:t>
      </w:r>
      <w:r>
        <w:rPr>
          <w:rFonts w:ascii="Comic Sans MS" w:hAnsi="Comic Sans MS"/>
        </w:rPr>
        <w:t>très intéressant</w:t>
      </w:r>
      <w:r w:rsidR="00367E08">
        <w:rPr>
          <w:rFonts w:ascii="Comic Sans MS" w:hAnsi="Comic Sans MS"/>
        </w:rPr>
        <w:t>,</w:t>
      </w:r>
      <w:r>
        <w:rPr>
          <w:rFonts w:ascii="Comic Sans MS" w:hAnsi="Comic Sans MS"/>
        </w:rPr>
        <w:t xml:space="preserve"> des jeunes motivés et qui souhaitent faire de la compétition.</w:t>
      </w:r>
    </w:p>
    <w:p w:rsidR="0006194F" w:rsidRDefault="00367E08">
      <w:pPr>
        <w:pStyle w:val="Standard"/>
        <w:tabs>
          <w:tab w:val="left" w:pos="540"/>
        </w:tabs>
        <w:spacing w:after="0" w:line="240" w:lineRule="auto"/>
        <w:jc w:val="both"/>
        <w:rPr>
          <w:rFonts w:ascii="Comic Sans MS" w:hAnsi="Comic Sans MS"/>
        </w:rPr>
      </w:pPr>
      <w:r>
        <w:rPr>
          <w:rFonts w:ascii="Comic Sans MS" w:hAnsi="Comic Sans MS"/>
        </w:rPr>
        <w:t xml:space="preserve">Pour les archers </w:t>
      </w:r>
      <w:r w:rsidR="007F37E6">
        <w:rPr>
          <w:rFonts w:ascii="Comic Sans MS" w:hAnsi="Comic Sans MS"/>
        </w:rPr>
        <w:t>confirmés,</w:t>
      </w:r>
      <w:r>
        <w:rPr>
          <w:rFonts w:ascii="Comic Sans MS" w:hAnsi="Comic Sans MS"/>
        </w:rPr>
        <w:t xml:space="preserve"> il est possible de participer aux cours du lundi,</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s>
        <w:spacing w:after="0" w:line="240" w:lineRule="auto"/>
        <w:jc w:val="both"/>
      </w:pPr>
      <w:r>
        <w:rPr>
          <w:rFonts w:ascii="Comic Sans MS" w:hAnsi="Comic Sans MS"/>
        </w:rPr>
        <w:t>Serge pour les entraînements du mardi de 19h à 20h et de 20h à 21h30 :</w:t>
      </w:r>
    </w:p>
    <w:p w:rsidR="0006194F" w:rsidRDefault="00367E08">
      <w:pPr>
        <w:pStyle w:val="Standard"/>
        <w:tabs>
          <w:tab w:val="left" w:pos="540"/>
        </w:tabs>
        <w:spacing w:after="0" w:line="240" w:lineRule="auto"/>
        <w:jc w:val="both"/>
        <w:rPr>
          <w:rFonts w:ascii="Comic Sans MS" w:hAnsi="Comic Sans MS"/>
        </w:rPr>
      </w:pPr>
      <w:r>
        <w:rPr>
          <w:rFonts w:ascii="Comic Sans MS" w:hAnsi="Comic Sans MS"/>
        </w:rPr>
        <w:t>Deux groupes homogènes</w:t>
      </w:r>
      <w:r w:rsidR="00914BD5">
        <w:rPr>
          <w:rFonts w:ascii="Comic Sans MS" w:hAnsi="Comic Sans MS"/>
        </w:rPr>
        <w:t>, une bonne participation sur le premier groupe tourné sur du perfectionnement, le deuxième groupe effectue des entrainements plus physique et plus tourné vers la compétition. Les archers qui le souhaitent peuvent faire un essai sur le groupe 2.</w:t>
      </w:r>
    </w:p>
    <w:p w:rsidR="00914BD5" w:rsidRDefault="00914BD5">
      <w:pPr>
        <w:pStyle w:val="Standard"/>
        <w:tabs>
          <w:tab w:val="left" w:pos="540"/>
        </w:tabs>
        <w:spacing w:after="0" w:line="240" w:lineRule="auto"/>
        <w:jc w:val="both"/>
        <w:rPr>
          <w:rFonts w:ascii="Comic Sans MS" w:hAnsi="Comic Sans MS"/>
        </w:rPr>
      </w:pPr>
      <w:r>
        <w:rPr>
          <w:rFonts w:ascii="Comic Sans MS" w:hAnsi="Comic Sans MS"/>
        </w:rPr>
        <w:t>Serge est satisfait de la mise en place du passage de flèches en commun le samedi matin. Cela permet de se connaître et d’échanger plus facilement.</w:t>
      </w:r>
    </w:p>
    <w:p w:rsidR="0006194F" w:rsidRDefault="0006194F">
      <w:pPr>
        <w:pStyle w:val="Standard"/>
        <w:tabs>
          <w:tab w:val="left" w:pos="540"/>
        </w:tabs>
        <w:spacing w:after="0" w:line="240" w:lineRule="auto"/>
        <w:jc w:val="both"/>
        <w:rPr>
          <w:rFonts w:ascii="Comic Sans MS" w:hAnsi="Comic Sans MS"/>
        </w:rPr>
      </w:pP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s>
        <w:spacing w:after="0" w:line="240" w:lineRule="auto"/>
        <w:jc w:val="both"/>
      </w:pPr>
      <w:r>
        <w:rPr>
          <w:rFonts w:ascii="Comic Sans MS" w:hAnsi="Comic Sans MS"/>
          <w:shd w:val="clear" w:color="auto" w:fill="00FFFF"/>
        </w:rPr>
        <w:t>Horaires des différents entraînements :</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numPr>
          <w:ilvl w:val="0"/>
          <w:numId w:val="22"/>
        </w:numPr>
        <w:spacing w:after="0" w:line="240" w:lineRule="auto"/>
        <w:jc w:val="both"/>
      </w:pPr>
      <w:r>
        <w:rPr>
          <w:rFonts w:ascii="Comic Sans MS" w:hAnsi="Comic Sans MS"/>
        </w:rPr>
        <w:t>Le lundi soir de 18h00 à 19h00 (encadré par Patricia BREC, Sylvain NIES)</w:t>
      </w:r>
    </w:p>
    <w:p w:rsidR="0006194F" w:rsidRDefault="00367E08">
      <w:pPr>
        <w:pStyle w:val="Standard"/>
        <w:numPr>
          <w:ilvl w:val="0"/>
          <w:numId w:val="9"/>
        </w:numPr>
        <w:spacing w:after="0" w:line="240" w:lineRule="auto"/>
        <w:jc w:val="both"/>
      </w:pPr>
      <w:r>
        <w:rPr>
          <w:rFonts w:ascii="Comic Sans MS" w:hAnsi="Comic Sans MS"/>
        </w:rPr>
        <w:t>Le mardi soir de 19h00 à 20h00 et de 20h à 21h30 (encadré par Serge JEANDROT), rappel : le deuxième cours est un entraînement plus physique pour les préparations aux compétitions</w:t>
      </w:r>
    </w:p>
    <w:p w:rsidR="0006194F" w:rsidRDefault="00367E08">
      <w:pPr>
        <w:pStyle w:val="Standard"/>
        <w:numPr>
          <w:ilvl w:val="0"/>
          <w:numId w:val="9"/>
        </w:numPr>
        <w:spacing w:after="0" w:line="240" w:lineRule="auto"/>
        <w:jc w:val="both"/>
      </w:pPr>
      <w:r>
        <w:rPr>
          <w:rFonts w:ascii="Comic Sans MS" w:hAnsi="Comic Sans MS"/>
        </w:rPr>
        <w:t>Le jeudi soir de 18h00 à 19h30 : pour les débutants (encadré par Jean-Claude AMRAN, Jaquis FOURNIER, Marcelle NIES)</w:t>
      </w:r>
    </w:p>
    <w:p w:rsidR="0006194F" w:rsidRDefault="00367E08">
      <w:pPr>
        <w:pStyle w:val="Standard"/>
        <w:numPr>
          <w:ilvl w:val="0"/>
          <w:numId w:val="9"/>
        </w:numPr>
        <w:spacing w:after="0" w:line="240" w:lineRule="auto"/>
        <w:jc w:val="both"/>
      </w:pPr>
      <w:r>
        <w:rPr>
          <w:rFonts w:ascii="Comic Sans MS" w:hAnsi="Comic Sans MS"/>
        </w:rPr>
        <w:t>Le samedi de 14h30 à 16h30 tir libre.</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s>
        <w:spacing w:after="0" w:line="240" w:lineRule="auto"/>
        <w:jc w:val="both"/>
        <w:rPr>
          <w:rFonts w:ascii="Comic Sans MS" w:hAnsi="Comic Sans MS"/>
        </w:rPr>
      </w:pPr>
      <w:r>
        <w:rPr>
          <w:rFonts w:ascii="Comic Sans MS" w:hAnsi="Comic Sans MS"/>
        </w:rPr>
        <w:t xml:space="preserve">Cette saison </w:t>
      </w:r>
      <w:r w:rsidRPr="00914BD5">
        <w:rPr>
          <w:rFonts w:ascii="Comic Sans MS" w:hAnsi="Comic Sans MS"/>
        </w:rPr>
        <w:t>le passage de flèches se fera un samedi par mois</w:t>
      </w:r>
      <w:r>
        <w:rPr>
          <w:rFonts w:ascii="Comic Sans MS" w:hAnsi="Comic Sans MS"/>
        </w:rPr>
        <w:t xml:space="preserve">. Nous avons déjà fait deux passages : le samedi 22 octobre (6 archers) et le samedi 12 novembre (7 archers). Le prochain pourra se faire le dimanche 4 </w:t>
      </w:r>
      <w:r w:rsidR="007F37E6">
        <w:rPr>
          <w:rFonts w:ascii="Comic Sans MS" w:hAnsi="Comic Sans MS"/>
        </w:rPr>
        <w:t>décembre 9</w:t>
      </w:r>
      <w:r>
        <w:rPr>
          <w:rFonts w:ascii="Comic Sans MS" w:hAnsi="Comic Sans MS"/>
        </w:rPr>
        <w:t>h45 à la salle des fêtes d</w:t>
      </w:r>
      <w:r w:rsidR="00914BD5">
        <w:rPr>
          <w:rFonts w:ascii="Comic Sans MS" w:hAnsi="Comic Sans MS"/>
        </w:rPr>
        <w:t xml:space="preserve">e Chouzé début des tirs 10h00. </w:t>
      </w:r>
    </w:p>
    <w:p w:rsidR="00914BD5" w:rsidRDefault="00914BD5">
      <w:pPr>
        <w:pStyle w:val="Standard"/>
        <w:tabs>
          <w:tab w:val="left" w:pos="540"/>
        </w:tabs>
        <w:spacing w:after="0" w:line="240" w:lineRule="auto"/>
        <w:jc w:val="both"/>
      </w:pPr>
      <w:r w:rsidRPr="0059157A">
        <w:rPr>
          <w:rFonts w:ascii="Comic Sans MS" w:hAnsi="Comic Sans MS"/>
          <w:highlight w:val="yellow"/>
        </w:rPr>
        <w:t>Le passage de flèches ne doit pas se faire pendant les entrainements ou seulement à titre exceptionnel</w:t>
      </w:r>
      <w:r w:rsidR="0059157A" w:rsidRPr="0059157A">
        <w:rPr>
          <w:rFonts w:ascii="Comic Sans MS" w:hAnsi="Comic Sans MS"/>
          <w:highlight w:val="yellow"/>
        </w:rPr>
        <w:t>. Merci à tous de respecter cette consigne.</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s>
        <w:spacing w:after="0" w:line="240" w:lineRule="auto"/>
        <w:jc w:val="both"/>
      </w:pPr>
      <w:r>
        <w:rPr>
          <w:rFonts w:ascii="Comic Sans MS" w:hAnsi="Comic Sans MS"/>
          <w:shd w:val="clear" w:color="auto" w:fill="FFFF00"/>
        </w:rPr>
        <w:t>Rappel</w:t>
      </w:r>
      <w:r>
        <w:rPr>
          <w:rFonts w:ascii="Comic Sans MS" w:hAnsi="Comic Sans MS"/>
        </w:rPr>
        <w:t> : les entraînements commencent à l’heure, vous devez voir monté votre arc avant, la salle est toujours ouverte ¼ d’heure avant. Merci de respecter les horaires et les entraîneurs,</w:t>
      </w:r>
    </w:p>
    <w:p w:rsidR="0006194F" w:rsidRDefault="0006194F">
      <w:pPr>
        <w:pStyle w:val="Standard"/>
        <w:tabs>
          <w:tab w:val="left" w:pos="540"/>
        </w:tabs>
        <w:spacing w:after="0" w:line="240" w:lineRule="auto"/>
        <w:jc w:val="both"/>
        <w:rPr>
          <w:rFonts w:ascii="Comic Sans MS" w:hAnsi="Comic Sans MS"/>
        </w:rPr>
      </w:pP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Paragraphedeliste1"/>
        <w:numPr>
          <w:ilvl w:val="0"/>
          <w:numId w:val="6"/>
        </w:numPr>
        <w:tabs>
          <w:tab w:val="left" w:pos="1260"/>
        </w:tabs>
        <w:jc w:val="both"/>
      </w:pPr>
      <w:r>
        <w:rPr>
          <w:rFonts w:ascii="Comic Sans MS" w:hAnsi="Comic Sans MS"/>
          <w:b/>
          <w:smallCaps/>
          <w:sz w:val="28"/>
        </w:rPr>
        <w:t>Calendrier des activités et concours officiels pour la saison</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 w:val="left" w:pos="1080"/>
        </w:tabs>
        <w:spacing w:after="0" w:line="240" w:lineRule="auto"/>
        <w:jc w:val="both"/>
      </w:pPr>
      <w:r>
        <w:rPr>
          <w:rFonts w:ascii="Comic Sans MS" w:hAnsi="Comic Sans MS"/>
        </w:rPr>
        <w:tab/>
      </w:r>
      <w:r>
        <w:rPr>
          <w:rFonts w:ascii="Wingdings" w:hAnsi="Wingdings"/>
        </w:rPr>
        <w:t></w:t>
      </w:r>
      <w:r>
        <w:rPr>
          <w:rFonts w:ascii="Comic Sans MS" w:hAnsi="Comic Sans MS"/>
        </w:rPr>
        <w:t xml:space="preserve"> Coupe du Club en salle : dimanche 15 janvier 2017 à la salle des fêtes de Chouzé sur Loire.</w:t>
      </w:r>
    </w:p>
    <w:p w:rsidR="0006194F" w:rsidRDefault="0006194F">
      <w:pPr>
        <w:pStyle w:val="Standard"/>
        <w:tabs>
          <w:tab w:val="left" w:pos="540"/>
          <w:tab w:val="left" w:pos="1080"/>
        </w:tabs>
        <w:spacing w:after="0" w:line="240" w:lineRule="auto"/>
        <w:jc w:val="both"/>
        <w:rPr>
          <w:rFonts w:ascii="Comic Sans MS" w:hAnsi="Comic Sans MS"/>
        </w:rPr>
      </w:pPr>
    </w:p>
    <w:p w:rsidR="0006194F" w:rsidRDefault="00367E08">
      <w:pPr>
        <w:pStyle w:val="Standard"/>
        <w:tabs>
          <w:tab w:val="left" w:pos="540"/>
          <w:tab w:val="left" w:pos="1080"/>
        </w:tabs>
        <w:spacing w:after="0" w:line="240" w:lineRule="auto"/>
        <w:jc w:val="both"/>
      </w:pPr>
      <w:r>
        <w:rPr>
          <w:rFonts w:ascii="Comic Sans MS" w:hAnsi="Comic Sans MS"/>
        </w:rPr>
        <w:tab/>
      </w:r>
      <w:r>
        <w:rPr>
          <w:rFonts w:ascii="Wingdings" w:hAnsi="Wingdings"/>
        </w:rPr>
        <w:t></w:t>
      </w:r>
      <w:r>
        <w:rPr>
          <w:rFonts w:ascii="Comic Sans MS" w:hAnsi="Comic Sans MS"/>
        </w:rPr>
        <w:t xml:space="preserve"> Tir en Campagne qualificatif pour le Championnat de France inscrit au calendrier de la Fédération Française de Tir à l’Arc : dimanche 9 avril 2017 au camping de Chouzé sur Loire </w:t>
      </w:r>
      <w:r w:rsidR="007F37E6">
        <w:rPr>
          <w:rFonts w:ascii="Comic Sans MS" w:hAnsi="Comic Sans MS"/>
        </w:rPr>
        <w:t>(voir les</w:t>
      </w:r>
      <w:r>
        <w:rPr>
          <w:rFonts w:ascii="Comic Sans MS" w:hAnsi="Comic Sans MS"/>
        </w:rPr>
        <w:t xml:space="preserve"> dates pour la préparation du </w:t>
      </w:r>
      <w:r w:rsidR="007F37E6">
        <w:rPr>
          <w:rFonts w:ascii="Comic Sans MS" w:hAnsi="Comic Sans MS"/>
        </w:rPr>
        <w:t>terrain</w:t>
      </w:r>
      <w:r>
        <w:rPr>
          <w:rFonts w:ascii="Comic Sans MS" w:hAnsi="Comic Sans MS"/>
        </w:rPr>
        <w:t>)</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540"/>
          <w:tab w:val="left" w:pos="1080"/>
        </w:tabs>
        <w:spacing w:after="0" w:line="240" w:lineRule="auto"/>
        <w:jc w:val="both"/>
      </w:pPr>
      <w:r>
        <w:rPr>
          <w:rFonts w:ascii="Comic Sans MS" w:hAnsi="Comic Sans MS"/>
        </w:rPr>
        <w:tab/>
      </w:r>
      <w:r>
        <w:rPr>
          <w:rFonts w:ascii="Wingdings" w:hAnsi="Wingdings"/>
        </w:rPr>
        <w:t></w:t>
      </w:r>
      <w:r>
        <w:rPr>
          <w:rFonts w:ascii="Comic Sans MS" w:hAnsi="Comic Sans MS"/>
        </w:rPr>
        <w:t xml:space="preserve"> Tir fédéral et FITA qualificatifs pour le Championnat de France inscrit au calendrier de la Fédération Française de Tir à l’Arc : dimanche 2 juillet 2017 au stade municipal de Chouzé sur Loire.</w:t>
      </w:r>
    </w:p>
    <w:p w:rsidR="0006194F" w:rsidRDefault="0006194F">
      <w:pPr>
        <w:pStyle w:val="Standard"/>
        <w:tabs>
          <w:tab w:val="left" w:pos="540"/>
        </w:tabs>
        <w:spacing w:after="0" w:line="240" w:lineRule="auto"/>
        <w:jc w:val="both"/>
        <w:rPr>
          <w:rFonts w:ascii="Comic Sans MS" w:hAnsi="Comic Sans MS"/>
        </w:rPr>
      </w:pPr>
    </w:p>
    <w:p w:rsidR="0006194F" w:rsidRDefault="00367E08">
      <w:pPr>
        <w:pStyle w:val="Standard"/>
        <w:tabs>
          <w:tab w:val="left" w:pos="1080"/>
          <w:tab w:val="left" w:pos="1620"/>
        </w:tabs>
        <w:spacing w:after="0" w:line="240" w:lineRule="auto"/>
        <w:ind w:left="540"/>
        <w:jc w:val="both"/>
      </w:pPr>
      <w:r>
        <w:rPr>
          <w:rFonts w:ascii="Wingdings" w:hAnsi="Wingdings"/>
        </w:rPr>
        <w:lastRenderedPageBreak/>
        <w:t></w:t>
      </w:r>
      <w:r>
        <w:rPr>
          <w:rFonts w:ascii="Comic Sans MS" w:hAnsi="Comic Sans MS"/>
        </w:rPr>
        <w:t xml:space="preserve"> Coupe du Club extérieur : au mois de juin 2016 </w:t>
      </w:r>
      <w:r w:rsidR="007F37E6">
        <w:rPr>
          <w:rFonts w:ascii="Comic Sans MS" w:hAnsi="Comic Sans MS"/>
        </w:rPr>
        <w:t>(date</w:t>
      </w:r>
      <w:r>
        <w:rPr>
          <w:rFonts w:ascii="Comic Sans MS" w:hAnsi="Comic Sans MS"/>
        </w:rPr>
        <w:t xml:space="preserve"> à définir)</w:t>
      </w:r>
    </w:p>
    <w:p w:rsidR="0006194F" w:rsidRDefault="00367E08">
      <w:pPr>
        <w:pStyle w:val="Standard"/>
        <w:tabs>
          <w:tab w:val="left" w:pos="1080"/>
        </w:tabs>
        <w:spacing w:after="0" w:line="240" w:lineRule="auto"/>
        <w:jc w:val="both"/>
      </w:pPr>
      <w:r>
        <w:rPr>
          <w:rFonts w:ascii="Comic Sans MS" w:hAnsi="Comic Sans MS"/>
        </w:rPr>
        <w:t>Les archers</w:t>
      </w:r>
      <w:bookmarkStart w:id="1" w:name="_GoBack"/>
      <w:bookmarkEnd w:id="1"/>
      <w:r>
        <w:rPr>
          <w:rFonts w:ascii="Comic Sans MS" w:hAnsi="Comic Sans MS"/>
        </w:rPr>
        <w:t xml:space="preserve"> sont toujours très impatients de découvrir </w:t>
      </w:r>
      <w:r w:rsidR="007F37E6">
        <w:rPr>
          <w:rFonts w:ascii="Comic Sans MS" w:hAnsi="Comic Sans MS"/>
        </w:rPr>
        <w:t>la surprise préparée</w:t>
      </w:r>
      <w:r>
        <w:rPr>
          <w:rFonts w:ascii="Comic Sans MS" w:hAnsi="Comic Sans MS"/>
        </w:rPr>
        <w:t xml:space="preserve"> par notre instructeur Serge JEANDROT.</w:t>
      </w:r>
    </w:p>
    <w:p w:rsidR="0006194F" w:rsidRDefault="0006194F">
      <w:pPr>
        <w:pStyle w:val="Standard"/>
        <w:tabs>
          <w:tab w:val="left" w:pos="1080"/>
        </w:tabs>
        <w:spacing w:after="0" w:line="240" w:lineRule="auto"/>
        <w:jc w:val="both"/>
        <w:rPr>
          <w:rFonts w:ascii="Comic Sans MS" w:hAnsi="Comic Sans MS"/>
        </w:rPr>
      </w:pPr>
    </w:p>
    <w:p w:rsidR="0006194F" w:rsidRDefault="00367E08">
      <w:pPr>
        <w:pStyle w:val="Standard"/>
        <w:tabs>
          <w:tab w:val="left" w:pos="1080"/>
          <w:tab w:val="left" w:pos="1620"/>
        </w:tabs>
        <w:spacing w:after="0" w:line="240" w:lineRule="auto"/>
        <w:ind w:left="540"/>
        <w:jc w:val="both"/>
      </w:pPr>
      <w:r>
        <w:rPr>
          <w:rFonts w:ascii="Wingdings" w:hAnsi="Wingdings"/>
        </w:rPr>
        <w:t></w:t>
      </w:r>
      <w:r>
        <w:rPr>
          <w:rFonts w:ascii="Comic Sans MS" w:hAnsi="Comic Sans MS"/>
        </w:rPr>
        <w:t xml:space="preserve"> Le calendrier des concours officiels sera affiché à la salle.</w:t>
      </w:r>
    </w:p>
    <w:p w:rsidR="0006194F" w:rsidRDefault="0006194F">
      <w:pPr>
        <w:pStyle w:val="Standard"/>
        <w:tabs>
          <w:tab w:val="left" w:pos="1080"/>
          <w:tab w:val="left" w:pos="1620"/>
        </w:tabs>
        <w:spacing w:after="0" w:line="240" w:lineRule="auto"/>
        <w:ind w:left="540"/>
        <w:jc w:val="both"/>
        <w:rPr>
          <w:rFonts w:ascii="Comic Sans MS" w:hAnsi="Comic Sans MS"/>
        </w:rPr>
      </w:pPr>
    </w:p>
    <w:p w:rsidR="0006194F" w:rsidRDefault="00367E08">
      <w:pPr>
        <w:pStyle w:val="Paragraphedeliste1"/>
        <w:numPr>
          <w:ilvl w:val="0"/>
          <w:numId w:val="6"/>
        </w:numPr>
        <w:tabs>
          <w:tab w:val="left" w:pos="1260"/>
        </w:tabs>
        <w:jc w:val="both"/>
      </w:pPr>
      <w:r>
        <w:rPr>
          <w:rFonts w:ascii="Comic Sans MS" w:hAnsi="Comic Sans MS"/>
          <w:b/>
          <w:smallCaps/>
          <w:sz w:val="28"/>
        </w:rPr>
        <w:t>Divers :</w:t>
      </w:r>
    </w:p>
    <w:p w:rsidR="0006194F" w:rsidRDefault="00367E08">
      <w:pPr>
        <w:pStyle w:val="Standard"/>
        <w:tabs>
          <w:tab w:val="left" w:pos="540"/>
          <w:tab w:val="left" w:pos="1080"/>
        </w:tabs>
        <w:spacing w:after="0" w:line="240" w:lineRule="auto"/>
        <w:jc w:val="both"/>
      </w:pPr>
      <w:r>
        <w:rPr>
          <w:rFonts w:ascii="Comic Sans MS" w:hAnsi="Comic Sans MS"/>
        </w:rPr>
        <w:tab/>
      </w:r>
      <w:r>
        <w:rPr>
          <w:rFonts w:ascii="Wingdings" w:hAnsi="Wingdings"/>
        </w:rPr>
        <w:t></w:t>
      </w:r>
      <w:r>
        <w:rPr>
          <w:rFonts w:ascii="Comic Sans MS" w:hAnsi="Comic Sans MS"/>
        </w:rPr>
        <w:t xml:space="preserve"> La bonne nouvelle cette saison est que nous aurons, normalement dès Janvier 2017, </w:t>
      </w:r>
      <w:r w:rsidRPr="008533B8">
        <w:rPr>
          <w:rFonts w:ascii="Comic Sans MS" w:hAnsi="Comic Sans MS"/>
        </w:rPr>
        <w:t xml:space="preserve">une salle des sports isolée et chauffée. Nous allons pouvoir </w:t>
      </w:r>
      <w:r w:rsidRPr="008533B8">
        <w:rPr>
          <w:rFonts w:ascii="Comic Sans MS" w:hAnsi="Comic Sans MS"/>
          <w:shd w:val="clear" w:color="auto" w:fill="FFFF00"/>
        </w:rPr>
        <w:t>envisager l’organisation d’un concours en salle.</w:t>
      </w:r>
    </w:p>
    <w:p w:rsidR="0006194F" w:rsidRDefault="00367E08">
      <w:pPr>
        <w:pStyle w:val="Standard"/>
        <w:tabs>
          <w:tab w:val="left" w:pos="540"/>
          <w:tab w:val="left" w:pos="1080"/>
        </w:tabs>
        <w:spacing w:after="0" w:line="240" w:lineRule="auto"/>
        <w:jc w:val="both"/>
      </w:pPr>
      <w:r>
        <w:rPr>
          <w:rFonts w:ascii="Comic Sans MS" w:hAnsi="Comic Sans MS"/>
        </w:rPr>
        <w:tab/>
      </w:r>
      <w:r>
        <w:rPr>
          <w:rFonts w:ascii="Wingdings" w:hAnsi="Wingdings"/>
        </w:rPr>
        <w:t></w:t>
      </w:r>
      <w:r>
        <w:rPr>
          <w:rFonts w:ascii="Comic Sans MS" w:hAnsi="Comic Sans MS"/>
        </w:rPr>
        <w:t xml:space="preserve"> Sachant que pour organiser des concours, nous sommes dans l’obligation d’avoir un arbitre dans le club, j’ai appelé Roger SCHUMACHER ; connaissant ses problèmes de santé je lui ai proposé que le club paye sa licence pour que nous puissions continuer à organiser des concours. Roger m’a rappelé qu’il me l’avait proposé l’année dernière dans le cas où cela pourrait arranger le club. Bien entendu, Roger ne fera aucun arbitrage durant la saison.</w:t>
      </w:r>
    </w:p>
    <w:p w:rsidR="0006194F" w:rsidRDefault="00367E08">
      <w:pPr>
        <w:pStyle w:val="Standard"/>
        <w:tabs>
          <w:tab w:val="left" w:pos="1080"/>
        </w:tabs>
        <w:spacing w:after="0" w:line="240" w:lineRule="auto"/>
        <w:ind w:firstLine="567"/>
        <w:jc w:val="both"/>
      </w:pPr>
      <w:r>
        <w:rPr>
          <w:rFonts w:ascii="Wingdings" w:hAnsi="Wingdings"/>
        </w:rPr>
        <w:t></w:t>
      </w:r>
      <w:r>
        <w:rPr>
          <w:rFonts w:ascii="Comic Sans MS" w:hAnsi="Comic Sans MS"/>
        </w:rPr>
        <w:t xml:space="preserve"> L’effectif devrait être en hausse cette saison. L’effet JO nous a fait du bien avec la belle médaille d’argent de Jean Charles VALLADONT.</w:t>
      </w:r>
    </w:p>
    <w:p w:rsidR="0006194F" w:rsidRDefault="00367E08">
      <w:pPr>
        <w:pStyle w:val="Standard"/>
        <w:tabs>
          <w:tab w:val="left" w:pos="1080"/>
          <w:tab w:val="left" w:pos="1620"/>
        </w:tabs>
        <w:spacing w:after="0" w:line="240" w:lineRule="auto"/>
        <w:ind w:left="540"/>
        <w:jc w:val="both"/>
      </w:pPr>
      <w:r>
        <w:rPr>
          <w:rFonts w:ascii="Wingdings" w:hAnsi="Wingdings"/>
        </w:rPr>
        <w:t></w:t>
      </w:r>
      <w:r>
        <w:rPr>
          <w:rFonts w:ascii="Comic Sans MS" w:hAnsi="Comic Sans MS"/>
        </w:rPr>
        <w:t>Les débutants sont acceptés à partir de 10 ans.</w:t>
      </w:r>
    </w:p>
    <w:p w:rsidR="0006194F" w:rsidRDefault="00367E08">
      <w:pPr>
        <w:pStyle w:val="Standard"/>
        <w:tabs>
          <w:tab w:val="left" w:pos="540"/>
        </w:tabs>
        <w:spacing w:after="0" w:line="240" w:lineRule="auto"/>
        <w:jc w:val="both"/>
      </w:pPr>
      <w:r>
        <w:rPr>
          <w:rFonts w:ascii="Comic Sans MS" w:hAnsi="Comic Sans MS"/>
        </w:rPr>
        <w:tab/>
      </w:r>
      <w:r>
        <w:rPr>
          <w:rFonts w:ascii="Wingdings" w:hAnsi="Wingdings"/>
        </w:rPr>
        <w:t></w:t>
      </w:r>
      <w:r>
        <w:rPr>
          <w:rFonts w:ascii="Comic Sans MS" w:hAnsi="Comic Sans MS"/>
        </w:rPr>
        <w:t xml:space="preserve"> Il est rappelé qu’au mois de Janvier, tous les archers doivent avoir leur petit matériel.</w:t>
      </w:r>
    </w:p>
    <w:p w:rsidR="0006194F" w:rsidRDefault="00367E08">
      <w:pPr>
        <w:pStyle w:val="Standard"/>
        <w:tabs>
          <w:tab w:val="left" w:pos="540"/>
        </w:tabs>
        <w:spacing w:after="0" w:line="240" w:lineRule="auto"/>
        <w:jc w:val="both"/>
      </w:pPr>
      <w:r>
        <w:rPr>
          <w:rFonts w:ascii="Comic Sans MS" w:hAnsi="Comic Sans MS"/>
        </w:rPr>
        <w:tab/>
      </w:r>
      <w:r>
        <w:rPr>
          <w:rFonts w:ascii="Wingdings" w:hAnsi="Wingdings"/>
        </w:rPr>
        <w:t></w:t>
      </w:r>
      <w:r>
        <w:rPr>
          <w:rFonts w:ascii="Comic Sans MS" w:hAnsi="Comic Sans MS"/>
        </w:rPr>
        <w:t xml:space="preserve"> Rappel de la Commission matériel. Alain QUENDEZ, Sylvain NIES, Mickaël TOURNEUX et Jean-Claude AMRAN.</w:t>
      </w:r>
    </w:p>
    <w:p w:rsidR="0006194F" w:rsidRDefault="00367E08">
      <w:pPr>
        <w:pStyle w:val="Standard"/>
        <w:tabs>
          <w:tab w:val="left" w:pos="540"/>
        </w:tabs>
        <w:spacing w:after="0" w:line="240" w:lineRule="auto"/>
        <w:jc w:val="both"/>
      </w:pPr>
      <w:r>
        <w:rPr>
          <w:rFonts w:ascii="Comic Sans MS" w:hAnsi="Comic Sans MS"/>
        </w:rPr>
        <w:tab/>
      </w:r>
      <w:r>
        <w:rPr>
          <w:rFonts w:ascii="Wingdings" w:hAnsi="Wingdings"/>
        </w:rPr>
        <w:t></w:t>
      </w:r>
      <w:r>
        <w:rPr>
          <w:rFonts w:ascii="Comic Sans MS" w:hAnsi="Comic Sans MS"/>
        </w:rPr>
        <w:t xml:space="preserve"> P</w:t>
      </w:r>
      <w:r w:rsidR="0059157A">
        <w:rPr>
          <w:rFonts w:ascii="Comic Sans MS" w:hAnsi="Comic Sans MS"/>
        </w:rPr>
        <w:t xml:space="preserve">our le site Internet du club : </w:t>
      </w:r>
      <w:r>
        <w:rPr>
          <w:rFonts w:ascii="Comic Sans MS" w:hAnsi="Comic Sans MS"/>
        </w:rPr>
        <w:t xml:space="preserve">François </w:t>
      </w:r>
      <w:r w:rsidR="0059157A">
        <w:rPr>
          <w:rFonts w:ascii="Comic Sans MS" w:hAnsi="Comic Sans MS"/>
        </w:rPr>
        <w:t>LOUDENOT accepte de s’en occuper. Il faut absolument le faire vivre, il y a toujours des visiteurs sur le site.</w:t>
      </w:r>
    </w:p>
    <w:p w:rsidR="0006194F" w:rsidRDefault="007F37E6">
      <w:pPr>
        <w:pStyle w:val="Standard"/>
        <w:tabs>
          <w:tab w:val="left" w:pos="540"/>
        </w:tabs>
        <w:spacing w:after="0" w:line="240" w:lineRule="auto"/>
        <w:jc w:val="both"/>
      </w:pPr>
      <w:r>
        <w:rPr>
          <w:rFonts w:ascii="Wingdings" w:hAnsi="Wingdings"/>
        </w:rPr>
        <w:tab/>
      </w:r>
      <w:r w:rsidR="00367E08">
        <w:rPr>
          <w:rFonts w:ascii="Wingdings" w:hAnsi="Wingdings"/>
        </w:rPr>
        <w:t></w:t>
      </w:r>
      <w:r w:rsidR="00367E08">
        <w:rPr>
          <w:rFonts w:ascii="Comic Sans MS" w:hAnsi="Comic Sans MS"/>
        </w:rPr>
        <w:t xml:space="preserve"> Prévoir un achat de vêtement </w:t>
      </w:r>
      <w:r>
        <w:rPr>
          <w:rFonts w:ascii="Comic Sans MS" w:hAnsi="Comic Sans MS"/>
        </w:rPr>
        <w:t>(pantalon</w:t>
      </w:r>
      <w:r w:rsidR="00367E08">
        <w:rPr>
          <w:rFonts w:ascii="Comic Sans MS" w:hAnsi="Comic Sans MS"/>
        </w:rPr>
        <w:t xml:space="preserve"> et gilet sans </w:t>
      </w:r>
      <w:r w:rsidR="0059157A">
        <w:rPr>
          <w:rFonts w:ascii="Comic Sans MS" w:hAnsi="Comic Sans MS"/>
        </w:rPr>
        <w:t>manche)</w:t>
      </w:r>
    </w:p>
    <w:p w:rsidR="0059157A" w:rsidRDefault="0059157A" w:rsidP="0059157A">
      <w:pPr>
        <w:pStyle w:val="Standard"/>
        <w:tabs>
          <w:tab w:val="left" w:pos="540"/>
        </w:tabs>
        <w:spacing w:after="0" w:line="240" w:lineRule="auto"/>
        <w:jc w:val="both"/>
        <w:rPr>
          <w:rFonts w:ascii="Comic Sans MS" w:hAnsi="Comic Sans MS"/>
        </w:rPr>
      </w:pPr>
      <w:r>
        <w:rPr>
          <w:rFonts w:ascii="Wingdings" w:hAnsi="Wingdings"/>
        </w:rPr>
        <w:tab/>
      </w:r>
      <w:r>
        <w:rPr>
          <w:rFonts w:ascii="Wingdings" w:hAnsi="Wingdings"/>
        </w:rPr>
        <w:t></w:t>
      </w:r>
      <w:r>
        <w:rPr>
          <w:rFonts w:ascii="Comic Sans MS" w:hAnsi="Comic Sans MS"/>
        </w:rPr>
        <w:t xml:space="preserve"> Marcelle précise qu’il y a eu une erreur dans le prix des licences, 2 euro en faveur de l’archer. Le club prend en charge cette différence.</w:t>
      </w:r>
    </w:p>
    <w:p w:rsidR="0059157A" w:rsidRDefault="0059157A" w:rsidP="0059157A">
      <w:pPr>
        <w:pStyle w:val="Standard"/>
        <w:tabs>
          <w:tab w:val="left" w:pos="540"/>
        </w:tabs>
        <w:spacing w:after="0" w:line="240" w:lineRule="auto"/>
        <w:jc w:val="both"/>
      </w:pPr>
    </w:p>
    <w:p w:rsidR="0006194F" w:rsidRDefault="00367E08">
      <w:pPr>
        <w:pStyle w:val="Standard"/>
        <w:tabs>
          <w:tab w:val="left" w:pos="540"/>
        </w:tabs>
        <w:spacing w:after="0" w:line="240" w:lineRule="auto"/>
        <w:jc w:val="both"/>
      </w:pPr>
      <w:r>
        <w:rPr>
          <w:rFonts w:ascii="Comic Sans MS" w:hAnsi="Comic Sans MS"/>
        </w:rPr>
        <w:t>L’assemblée Générale est close avec le pot de l’amitié.</w:t>
      </w:r>
    </w:p>
    <w:p w:rsidR="0006194F" w:rsidRDefault="0006194F">
      <w:pPr>
        <w:pStyle w:val="Standard"/>
        <w:tabs>
          <w:tab w:val="left" w:pos="540"/>
        </w:tabs>
        <w:spacing w:after="0" w:line="240" w:lineRule="auto"/>
        <w:jc w:val="both"/>
        <w:rPr>
          <w:rFonts w:ascii="Comic Sans MS" w:hAnsi="Comic Sans MS"/>
        </w:rPr>
      </w:pPr>
    </w:p>
    <w:p w:rsidR="0006194F" w:rsidRDefault="0006194F">
      <w:pPr>
        <w:pStyle w:val="Standard"/>
        <w:tabs>
          <w:tab w:val="left" w:pos="540"/>
        </w:tabs>
        <w:spacing w:after="0" w:line="240" w:lineRule="auto"/>
        <w:jc w:val="both"/>
        <w:rPr>
          <w:rFonts w:ascii="Comic Sans MS" w:hAnsi="Comic Sans MS"/>
        </w:rPr>
      </w:pPr>
    </w:p>
    <w:tbl>
      <w:tblPr>
        <w:tblW w:w="9070" w:type="dxa"/>
        <w:tblInd w:w="-70" w:type="dxa"/>
        <w:tblLayout w:type="fixed"/>
        <w:tblCellMar>
          <w:left w:w="10" w:type="dxa"/>
          <w:right w:w="10" w:type="dxa"/>
        </w:tblCellMar>
        <w:tblLook w:val="0000" w:firstRow="0" w:lastRow="0" w:firstColumn="0" w:lastColumn="0" w:noHBand="0" w:noVBand="0"/>
      </w:tblPr>
      <w:tblGrid>
        <w:gridCol w:w="4536"/>
        <w:gridCol w:w="4534"/>
      </w:tblGrid>
      <w:tr w:rsidR="0006194F">
        <w:tc>
          <w:tcPr>
            <w:tcW w:w="4535" w:type="dxa"/>
            <w:tcMar>
              <w:top w:w="0" w:type="dxa"/>
              <w:left w:w="70" w:type="dxa"/>
              <w:bottom w:w="0" w:type="dxa"/>
              <w:right w:w="70" w:type="dxa"/>
            </w:tcMar>
          </w:tcPr>
          <w:p w:rsidR="0006194F" w:rsidRDefault="00367E08">
            <w:pPr>
              <w:pStyle w:val="Standard"/>
              <w:tabs>
                <w:tab w:val="left" w:pos="540"/>
              </w:tabs>
              <w:spacing w:after="0" w:line="240" w:lineRule="auto"/>
              <w:jc w:val="center"/>
            </w:pPr>
            <w:r>
              <w:rPr>
                <w:rFonts w:ascii="Comic Sans MS" w:hAnsi="Comic Sans MS"/>
              </w:rPr>
              <w:t>La présidente</w:t>
            </w:r>
          </w:p>
          <w:p w:rsidR="0006194F" w:rsidRDefault="00367E08">
            <w:pPr>
              <w:pStyle w:val="Standard"/>
              <w:tabs>
                <w:tab w:val="left" w:pos="540"/>
              </w:tabs>
              <w:spacing w:after="0" w:line="240" w:lineRule="auto"/>
              <w:jc w:val="center"/>
            </w:pPr>
            <w:r>
              <w:rPr>
                <w:rFonts w:ascii="Comic Sans MS" w:hAnsi="Comic Sans MS"/>
              </w:rPr>
              <w:t>Patricia BREC</w:t>
            </w:r>
          </w:p>
          <w:p w:rsidR="0006194F" w:rsidRDefault="00367E08">
            <w:pPr>
              <w:pStyle w:val="Standard"/>
              <w:tabs>
                <w:tab w:val="left" w:pos="540"/>
              </w:tabs>
              <w:spacing w:after="0" w:line="240" w:lineRule="auto"/>
              <w:jc w:val="center"/>
              <w:rPr>
                <w:rFonts w:ascii="Comic Sans MS" w:hAnsi="Comic Sans MS"/>
              </w:rPr>
            </w:pPr>
            <w:r>
              <w:rPr>
                <w:rFonts w:ascii="Comic Sans MS" w:hAnsi="Comic Sans MS"/>
                <w:noProof/>
                <w:lang w:eastAsia="fr-FR"/>
              </w:rPr>
              <w:drawing>
                <wp:anchor distT="0" distB="0" distL="114300" distR="114300" simplePos="0" relativeHeight="3" behindDoc="1" locked="0" layoutInCell="1" allowOverlap="1">
                  <wp:simplePos x="0" y="0"/>
                  <wp:positionH relativeFrom="column">
                    <wp:posOffset>355680</wp:posOffset>
                  </wp:positionH>
                  <wp:positionV relativeFrom="paragraph">
                    <wp:posOffset>3240</wp:posOffset>
                  </wp:positionV>
                  <wp:extent cx="2342520" cy="980280"/>
                  <wp:effectExtent l="0" t="0" r="630" b="0"/>
                  <wp:wrapNone/>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2074" t="32145" r="11747" b="22407"/>
                          <a:stretch>
                            <a:fillRect/>
                          </a:stretch>
                        </pic:blipFill>
                        <pic:spPr>
                          <a:xfrm>
                            <a:off x="0" y="0"/>
                            <a:ext cx="2342520" cy="980280"/>
                          </a:xfrm>
                          <a:prstGeom prst="rect">
                            <a:avLst/>
                          </a:prstGeom>
                          <a:noFill/>
                          <a:ln>
                            <a:noFill/>
                            <a:prstDash/>
                          </a:ln>
                        </pic:spPr>
                      </pic:pic>
                    </a:graphicData>
                  </a:graphic>
                </wp:anchor>
              </w:drawing>
            </w:r>
          </w:p>
        </w:tc>
        <w:tc>
          <w:tcPr>
            <w:tcW w:w="4534" w:type="dxa"/>
            <w:tcMar>
              <w:top w:w="0" w:type="dxa"/>
              <w:left w:w="70" w:type="dxa"/>
              <w:bottom w:w="0" w:type="dxa"/>
              <w:right w:w="70" w:type="dxa"/>
            </w:tcMar>
          </w:tcPr>
          <w:p w:rsidR="0006194F" w:rsidRDefault="00367E08">
            <w:pPr>
              <w:pStyle w:val="Standard"/>
              <w:tabs>
                <w:tab w:val="left" w:pos="540"/>
              </w:tabs>
              <w:spacing w:after="0" w:line="240" w:lineRule="auto"/>
              <w:jc w:val="center"/>
            </w:pPr>
            <w:r>
              <w:rPr>
                <w:rFonts w:ascii="Comic Sans MS" w:hAnsi="Comic Sans MS"/>
              </w:rPr>
              <w:t>Le secrétaire</w:t>
            </w:r>
          </w:p>
          <w:p w:rsidR="0006194F" w:rsidRDefault="00367E08">
            <w:pPr>
              <w:pStyle w:val="Standard"/>
              <w:tabs>
                <w:tab w:val="left" w:pos="540"/>
              </w:tabs>
              <w:spacing w:after="0" w:line="240" w:lineRule="auto"/>
              <w:jc w:val="center"/>
            </w:pPr>
            <w:r>
              <w:rPr>
                <w:rFonts w:ascii="Comic Sans MS" w:hAnsi="Comic Sans MS"/>
              </w:rPr>
              <w:t>Mickaël PLOQUIN</w:t>
            </w:r>
            <w:r>
              <w:rPr>
                <w:noProof/>
                <w:lang w:eastAsia="fr-FR"/>
              </w:rPr>
              <w:drawing>
                <wp:anchor distT="0" distB="0" distL="114300" distR="114300" simplePos="0" relativeHeight="5" behindDoc="1" locked="0" layoutInCell="1" allowOverlap="1">
                  <wp:simplePos x="0" y="0"/>
                  <wp:positionH relativeFrom="column">
                    <wp:posOffset>847079</wp:posOffset>
                  </wp:positionH>
                  <wp:positionV relativeFrom="paragraph">
                    <wp:posOffset>309960</wp:posOffset>
                  </wp:positionV>
                  <wp:extent cx="1237680" cy="913679"/>
                  <wp:effectExtent l="0" t="0" r="570" b="721"/>
                  <wp:wrapNone/>
                  <wp:docPr id="8"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37680" cy="913679"/>
                          </a:xfrm>
                          <a:prstGeom prst="rect">
                            <a:avLst/>
                          </a:prstGeom>
                          <a:noFill/>
                          <a:ln>
                            <a:noFill/>
                            <a:prstDash/>
                          </a:ln>
                        </pic:spPr>
                      </pic:pic>
                    </a:graphicData>
                  </a:graphic>
                </wp:anchor>
              </w:drawing>
            </w:r>
          </w:p>
        </w:tc>
      </w:tr>
    </w:tbl>
    <w:p w:rsidR="0006194F" w:rsidRDefault="0006194F">
      <w:pPr>
        <w:pStyle w:val="Standard"/>
        <w:tabs>
          <w:tab w:val="left" w:pos="540"/>
        </w:tabs>
        <w:spacing w:after="0" w:line="240" w:lineRule="auto"/>
        <w:jc w:val="both"/>
      </w:pPr>
    </w:p>
    <w:sectPr w:rsidR="0006194F" w:rsidSect="007A112A">
      <w:headerReference w:type="even" r:id="rId9"/>
      <w:footerReference w:type="even" r:id="rId10"/>
      <w:footerReference w:type="default" r:id="rId11"/>
      <w:headerReference w:type="first" r:id="rId12"/>
      <w:pgSz w:w="11906" w:h="16838"/>
      <w:pgMar w:top="1418" w:right="1418" w:bottom="851" w:left="1418" w:header="17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6F" w:rsidRDefault="005A346F">
      <w:r>
        <w:separator/>
      </w:r>
    </w:p>
  </w:endnote>
  <w:endnote w:type="continuationSeparator" w:id="0">
    <w:p w:rsidR="005A346F" w:rsidRDefault="005A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meFont">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40" w:rsidRDefault="00367E08">
    <w:pPr>
      <w:pStyle w:val="Pieddepage"/>
      <w:jc w:val="center"/>
    </w:pPr>
    <w:r>
      <w:rPr>
        <w:rFonts w:ascii="Comic Sans MS" w:hAnsi="Comic Sans MS"/>
      </w:rPr>
      <w:t xml:space="preserve">La Compagnie des Archers du </w:t>
    </w:r>
    <w:proofErr w:type="spellStart"/>
    <w:r>
      <w:rPr>
        <w:rFonts w:ascii="Comic Sans MS" w:hAnsi="Comic Sans MS"/>
      </w:rPr>
      <w:t>Bourgueillois</w:t>
    </w:r>
    <w:proofErr w:type="spellEnd"/>
  </w:p>
  <w:p w:rsidR="00915540" w:rsidRDefault="00367E08">
    <w:pPr>
      <w:pStyle w:val="Pieddepage"/>
      <w:jc w:val="center"/>
    </w:pPr>
    <w:r>
      <w:rPr>
        <w:rFonts w:ascii="Comic Sans MS" w:hAnsi="Comic Sans MS"/>
        <w:sz w:val="16"/>
        <w:szCs w:val="16"/>
      </w:rPr>
      <w:t>Mairie de Chouzé sur Loire Place des Déportés 37140 Chouzé sur Loire</w:t>
    </w:r>
  </w:p>
  <w:p w:rsidR="00915540" w:rsidRDefault="00367E08">
    <w:pPr>
      <w:pStyle w:val="Pieddepage"/>
      <w:jc w:val="center"/>
    </w:pPr>
    <w:r>
      <w:rPr>
        <w:rFonts w:ascii="Comic Sans MS" w:hAnsi="Comic Sans MS"/>
        <w:sz w:val="16"/>
        <w:szCs w:val="16"/>
      </w:rPr>
      <w:t>Déclarée à la Sous-préfecture de Chinon le 19 mai 2009 sous le n° : W371001196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40" w:rsidRDefault="00367E08">
    <w:pPr>
      <w:pStyle w:val="Pieddepage"/>
      <w:jc w:val="center"/>
    </w:pPr>
    <w:r>
      <w:t>Archers de la Toue Chouzéenne</w:t>
    </w:r>
  </w:p>
  <w:p w:rsidR="00915540" w:rsidRDefault="00367E08">
    <w:pPr>
      <w:pStyle w:val="Pieddepage"/>
      <w:jc w:val="center"/>
    </w:pPr>
    <w:r>
      <w:rPr>
        <w:sz w:val="16"/>
        <w:szCs w:val="16"/>
      </w:rPr>
      <w:t>Mairie de Chouzé sur Loire Place des Déportés 37140 Chouzé sur Loire</w:t>
    </w:r>
  </w:p>
  <w:p w:rsidR="00915540" w:rsidRDefault="00367E08">
    <w:pPr>
      <w:pStyle w:val="Pieddepage"/>
      <w:jc w:val="center"/>
    </w:pPr>
    <w:r>
      <w:rPr>
        <w:sz w:val="16"/>
        <w:szCs w:val="16"/>
      </w:rPr>
      <w:t>Déclarée à la Sous-préfecture de Chinon le 19 mai 2009 sous le n° : W371001196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6F" w:rsidRDefault="005A346F">
      <w:r>
        <w:rPr>
          <w:color w:val="000000"/>
        </w:rPr>
        <w:separator/>
      </w:r>
    </w:p>
  </w:footnote>
  <w:footnote w:type="continuationSeparator" w:id="0">
    <w:p w:rsidR="005A346F" w:rsidRDefault="005A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2A" w:rsidRDefault="007A112A" w:rsidP="007A112A">
    <w:pPr>
      <w:pStyle w:val="Titre1"/>
      <w:spacing w:after="0" w:line="240" w:lineRule="auto"/>
      <w:jc w:val="center"/>
    </w:pPr>
    <w:r>
      <w:t>Archers de la Tour Chouzéenne</w:t>
    </w:r>
    <w:r w:rsidR="00367E08">
      <w:rPr>
        <w:noProof/>
        <w:lang w:eastAsia="fr-FR"/>
      </w:rPr>
      <w:drawing>
        <wp:anchor distT="0" distB="0" distL="114300" distR="114300" simplePos="0" relativeHeight="251659264" behindDoc="0" locked="0" layoutInCell="1" allowOverlap="1">
          <wp:simplePos x="0" y="0"/>
          <wp:positionH relativeFrom="column">
            <wp:posOffset>-488880</wp:posOffset>
          </wp:positionH>
          <wp:positionV relativeFrom="paragraph">
            <wp:posOffset>-349200</wp:posOffset>
          </wp:positionV>
          <wp:extent cx="1225440" cy="1370880"/>
          <wp:effectExtent l="0" t="0" r="0" b="720"/>
          <wp:wrapTight wrapText="bothSides">
            <wp:wrapPolygon edited="0">
              <wp:start x="0" y="0"/>
              <wp:lineTo x="0" y="21311"/>
              <wp:lineTo x="21154" y="21311"/>
              <wp:lineTo x="21154" y="0"/>
              <wp:lineTo x="0" y="0"/>
            </wp:wrapPolygon>
          </wp:wrapTight>
          <wp:docPr id="10"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25440" cy="1370880"/>
                  </a:xfrm>
                  <a:prstGeom prst="rect">
                    <a:avLst/>
                  </a:prstGeom>
                  <a:noFill/>
                  <a:ln>
                    <a:noFill/>
                    <a:prstDash/>
                  </a:ln>
                </pic:spPr>
              </pic:pic>
            </a:graphicData>
          </a:graphic>
        </wp:anchor>
      </w:drawing>
    </w:r>
  </w:p>
  <w:p w:rsidR="00915540" w:rsidRDefault="00367E08" w:rsidP="007A112A">
    <w:pPr>
      <w:pStyle w:val="Titre1"/>
      <w:spacing w:after="0" w:line="240" w:lineRule="auto"/>
      <w:jc w:val="center"/>
    </w:pPr>
    <w:r>
      <w:t>Micka</w:t>
    </w:r>
    <w:r w:rsidR="007A112A">
      <w:t>ë</w:t>
    </w:r>
    <w:r>
      <w:t xml:space="preserve">l PLOQUIN 20 Cité de la </w:t>
    </w:r>
    <w:proofErr w:type="spellStart"/>
    <w:r>
      <w:t>Caillerie</w:t>
    </w:r>
    <w:proofErr w:type="spellEnd"/>
    <w:r>
      <w:t xml:space="preserve"> 37420 AVOINE</w:t>
    </w:r>
  </w:p>
  <w:p w:rsidR="00915540" w:rsidRDefault="00367E08">
    <w:pPr>
      <w:pStyle w:val="Standard"/>
      <w:spacing w:after="0" w:line="240" w:lineRule="auto"/>
      <w:jc w:val="center"/>
    </w:pPr>
    <w:r>
      <w:rPr>
        <w:rFonts w:ascii="Comic Sans MS" w:hAnsi="Comic Sans MS"/>
        <w:b/>
      </w:rPr>
      <w:t xml:space="preserve">Tél : 06.75.98.24.94 – mail : </w:t>
    </w:r>
    <w:hyperlink r:id="rId2" w:history="1">
      <w:r>
        <w:rPr>
          <w:rFonts w:ascii="Comic Sans MS" w:hAnsi="Comic Sans MS"/>
          <w:b/>
        </w:rPr>
        <w:t>ploquinjackie@hotmail.fr</w:t>
      </w:r>
    </w:hyperlink>
  </w:p>
  <w:p w:rsidR="00915540" w:rsidRDefault="005A34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2A" w:rsidRDefault="007A112A" w:rsidP="007A112A">
    <w:pPr>
      <w:pStyle w:val="Titre1"/>
      <w:spacing w:after="0" w:line="240" w:lineRule="auto"/>
      <w:jc w:val="center"/>
    </w:pPr>
    <w:r>
      <w:rPr>
        <w:b w:val="0"/>
        <w:noProof/>
        <w:sz w:val="20"/>
        <w:lang w:eastAsia="fr-FR"/>
      </w:rPr>
      <w:drawing>
        <wp:anchor distT="0" distB="0" distL="114300" distR="114300" simplePos="0" relativeHeight="251663360" behindDoc="0" locked="0" layoutInCell="1" allowOverlap="1" wp14:anchorId="391E7EAC" wp14:editId="61EE6832">
          <wp:simplePos x="0" y="0"/>
          <wp:positionH relativeFrom="column">
            <wp:posOffset>-381000</wp:posOffset>
          </wp:positionH>
          <wp:positionV relativeFrom="paragraph">
            <wp:posOffset>-64770</wp:posOffset>
          </wp:positionV>
          <wp:extent cx="1086480" cy="1208879"/>
          <wp:effectExtent l="0" t="0" r="0" b="0"/>
          <wp:wrapTight wrapText="bothSides">
            <wp:wrapPolygon edited="0">
              <wp:start x="0" y="0"/>
              <wp:lineTo x="0" y="21112"/>
              <wp:lineTo x="21221" y="21112"/>
              <wp:lineTo x="21221" y="0"/>
              <wp:lineTo x="0" y="0"/>
            </wp:wrapPolygon>
          </wp:wrapTight>
          <wp:docPr id="13" name="Imag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86480" cy="1208879"/>
                  </a:xfrm>
                  <a:prstGeom prst="rect">
                    <a:avLst/>
                  </a:prstGeom>
                  <a:noFill/>
                  <a:ln>
                    <a:noFill/>
                    <a:prstDash/>
                  </a:ln>
                </pic:spPr>
              </pic:pic>
            </a:graphicData>
          </a:graphic>
        </wp:anchor>
      </w:drawing>
    </w:r>
    <w:r>
      <w:t>Archers de la Toue Chouzéenne</w:t>
    </w:r>
  </w:p>
  <w:p w:rsidR="007A112A" w:rsidRDefault="007A112A" w:rsidP="007A112A">
    <w:pPr>
      <w:pStyle w:val="Titre1"/>
      <w:spacing w:after="0" w:line="240" w:lineRule="auto"/>
      <w:jc w:val="center"/>
    </w:pPr>
    <w:r>
      <w:t xml:space="preserve">Mickaël PLOQUIN 20 Cité de la </w:t>
    </w:r>
    <w:proofErr w:type="spellStart"/>
    <w:r>
      <w:t>Caillerie</w:t>
    </w:r>
    <w:proofErr w:type="spellEnd"/>
    <w:r>
      <w:t xml:space="preserve"> 37420 AVOINE</w:t>
    </w:r>
  </w:p>
  <w:p w:rsidR="007A112A" w:rsidRDefault="007A112A" w:rsidP="007A112A">
    <w:pPr>
      <w:pStyle w:val="Standard"/>
      <w:spacing w:after="0" w:line="240" w:lineRule="auto"/>
      <w:jc w:val="center"/>
    </w:pPr>
    <w:r>
      <w:rPr>
        <w:rFonts w:ascii="Comic Sans MS" w:hAnsi="Comic Sans MS"/>
        <w:b/>
      </w:rPr>
      <w:t xml:space="preserve">Tél : 06.75.98.24.94 – mail : </w:t>
    </w:r>
    <w:hyperlink r:id="rId2" w:history="1">
      <w:r>
        <w:rPr>
          <w:rFonts w:ascii="Comic Sans MS" w:hAnsi="Comic Sans MS"/>
          <w:b/>
        </w:rPr>
        <w:t>ploquinjackie@hotmail.fr</w:t>
      </w:r>
    </w:hyperlink>
  </w:p>
  <w:p w:rsidR="007A112A" w:rsidRDefault="007A11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A2E"/>
    <w:multiLevelType w:val="multilevel"/>
    <w:tmpl w:val="0EC641C2"/>
    <w:styleLink w:val="WWNum5"/>
    <w:lvl w:ilvl="0">
      <w:numFmt w:val="bullet"/>
      <w:lvlText w:val=""/>
      <w:lvlJc w:val="left"/>
      <w:pPr>
        <w:ind w:left="900" w:hanging="360"/>
      </w:pPr>
      <w:rPr>
        <w:rFonts w:ascii="Wingdings" w:eastAsia="Times New Roman" w:hAnsi="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cs="Times New Roman"/>
      </w:rPr>
    </w:lvl>
    <w:lvl w:ilvl="3">
      <w:numFmt w:val="bullet"/>
      <w:lvlText w:val=""/>
      <w:lvlJc w:val="left"/>
      <w:pPr>
        <w:ind w:left="3060" w:hanging="360"/>
      </w:pPr>
      <w:rPr>
        <w:rFonts w:ascii="Symbol" w:hAnsi="Symbol" w:cs="Times New Roman"/>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cs="Times New Roman"/>
      </w:rPr>
    </w:lvl>
    <w:lvl w:ilvl="6">
      <w:numFmt w:val="bullet"/>
      <w:lvlText w:val=""/>
      <w:lvlJc w:val="left"/>
      <w:pPr>
        <w:ind w:left="5220" w:hanging="360"/>
      </w:pPr>
      <w:rPr>
        <w:rFonts w:ascii="Symbol" w:hAnsi="Symbol" w:cs="Times New Roman"/>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cs="Times New Roman"/>
      </w:rPr>
    </w:lvl>
  </w:abstractNum>
  <w:abstractNum w:abstractNumId="1" w15:restartNumberingAfterBreak="0">
    <w:nsid w:val="03713049"/>
    <w:multiLevelType w:val="multilevel"/>
    <w:tmpl w:val="14CE7F6C"/>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03B024F5"/>
    <w:multiLevelType w:val="multilevel"/>
    <w:tmpl w:val="146CF082"/>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6A47CB3"/>
    <w:multiLevelType w:val="multilevel"/>
    <w:tmpl w:val="4998C6EC"/>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9913394"/>
    <w:multiLevelType w:val="multilevel"/>
    <w:tmpl w:val="D6226130"/>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9FB1414"/>
    <w:multiLevelType w:val="multilevel"/>
    <w:tmpl w:val="E5A0C67E"/>
    <w:styleLink w:val="WWNum9"/>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6" w15:restartNumberingAfterBreak="0">
    <w:nsid w:val="1D964896"/>
    <w:multiLevelType w:val="multilevel"/>
    <w:tmpl w:val="E12AC8BE"/>
    <w:styleLink w:val="WWNum1"/>
    <w:lvl w:ilvl="0">
      <w:numFmt w:val="bullet"/>
      <w:lvlText w:val="-"/>
      <w:lvlJc w:val="left"/>
      <w:pPr>
        <w:ind w:left="1065" w:hanging="360"/>
      </w:pPr>
      <w:rPr>
        <w:rFonts w:ascii="Calibri" w:eastAsia="Calibri" w:hAnsi="Calibri"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25EF773C"/>
    <w:multiLevelType w:val="multilevel"/>
    <w:tmpl w:val="2CC8629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1D61FB4"/>
    <w:multiLevelType w:val="multilevel"/>
    <w:tmpl w:val="E0DE4A48"/>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1FA02F8"/>
    <w:multiLevelType w:val="multilevel"/>
    <w:tmpl w:val="4A96E6E0"/>
    <w:styleLink w:val="WWNum3"/>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77B530C"/>
    <w:multiLevelType w:val="multilevel"/>
    <w:tmpl w:val="761A3924"/>
    <w:styleLink w:val="WWNum2"/>
    <w:lvl w:ilvl="0">
      <w:numFmt w:val="bullet"/>
      <w:lvlText w:val="-"/>
      <w:lvlJc w:val="left"/>
      <w:pPr>
        <w:ind w:left="1065" w:hanging="360"/>
      </w:pPr>
      <w:rPr>
        <w:rFonts w:ascii="Calibri" w:eastAsia="Calibri" w:hAnsi="Calibri"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1" w15:restartNumberingAfterBreak="0">
    <w:nsid w:val="679217C2"/>
    <w:multiLevelType w:val="multilevel"/>
    <w:tmpl w:val="3F502B00"/>
    <w:styleLink w:val="WWNum17"/>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2" w15:restartNumberingAfterBreak="0">
    <w:nsid w:val="69A47EFE"/>
    <w:multiLevelType w:val="multilevel"/>
    <w:tmpl w:val="3D14B8DA"/>
    <w:styleLink w:val="WWNum8"/>
    <w:lvl w:ilvl="0">
      <w:numFmt w:val="bullet"/>
      <w:lvlText w:val=""/>
      <w:lvlJc w:val="left"/>
      <w:pPr>
        <w:ind w:left="1260" w:hanging="360"/>
      </w:pPr>
      <w:rPr>
        <w:rFonts w:ascii="Wingdings" w:hAnsi="Wingdings" w:cs="Times New Roman"/>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cs="Times New Roman"/>
      </w:rPr>
    </w:lvl>
    <w:lvl w:ilvl="3">
      <w:numFmt w:val="bullet"/>
      <w:lvlText w:val=""/>
      <w:lvlJc w:val="left"/>
      <w:pPr>
        <w:ind w:left="3420" w:hanging="360"/>
      </w:pPr>
      <w:rPr>
        <w:rFonts w:ascii="Symbol" w:hAnsi="Symbol" w:cs="Times New Roman"/>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cs="Times New Roman"/>
      </w:rPr>
    </w:lvl>
    <w:lvl w:ilvl="6">
      <w:numFmt w:val="bullet"/>
      <w:lvlText w:val=""/>
      <w:lvlJc w:val="left"/>
      <w:pPr>
        <w:ind w:left="5580" w:hanging="360"/>
      </w:pPr>
      <w:rPr>
        <w:rFonts w:ascii="Symbol" w:hAnsi="Symbol" w:cs="Times New Roman"/>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cs="Times New Roman"/>
      </w:rPr>
    </w:lvl>
  </w:abstractNum>
  <w:abstractNum w:abstractNumId="13" w15:restartNumberingAfterBreak="0">
    <w:nsid w:val="737C27B5"/>
    <w:multiLevelType w:val="multilevel"/>
    <w:tmpl w:val="0C1A9470"/>
    <w:styleLink w:val="WWNum4"/>
    <w:lvl w:ilvl="0">
      <w:start w:val="1"/>
      <w:numFmt w:val="decimal"/>
      <w:lvlText w:val="%1)"/>
      <w:lvlJc w:val="left"/>
      <w:pPr>
        <w:ind w:left="720" w:hanging="360"/>
      </w:pPr>
      <w:rPr>
        <w:b/>
        <w:sz w:val="32"/>
        <w:szCs w:val="3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742047D2"/>
    <w:multiLevelType w:val="multilevel"/>
    <w:tmpl w:val="EFA2C01E"/>
    <w:styleLink w:val="WWNum1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74CC07B5"/>
    <w:multiLevelType w:val="multilevel"/>
    <w:tmpl w:val="94AAA2B6"/>
    <w:styleLink w:val="WWNum7"/>
    <w:lvl w:ilvl="0">
      <w:numFmt w:val="bullet"/>
      <w:lvlText w:val=""/>
      <w:lvlJc w:val="left"/>
      <w:pPr>
        <w:ind w:left="1260" w:hanging="360"/>
      </w:pPr>
      <w:rPr>
        <w:rFonts w:ascii="Symbol" w:hAnsi="Symbol" w:cs="Times New Roman"/>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cs="Times New Roman"/>
      </w:rPr>
    </w:lvl>
    <w:lvl w:ilvl="3">
      <w:numFmt w:val="bullet"/>
      <w:lvlText w:val=""/>
      <w:lvlJc w:val="left"/>
      <w:pPr>
        <w:ind w:left="3420" w:hanging="360"/>
      </w:pPr>
      <w:rPr>
        <w:rFonts w:ascii="Symbol" w:hAnsi="Symbol" w:cs="Times New Roman"/>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cs="Times New Roman"/>
      </w:rPr>
    </w:lvl>
    <w:lvl w:ilvl="6">
      <w:numFmt w:val="bullet"/>
      <w:lvlText w:val=""/>
      <w:lvlJc w:val="left"/>
      <w:pPr>
        <w:ind w:left="5580" w:hanging="360"/>
      </w:pPr>
      <w:rPr>
        <w:rFonts w:ascii="Symbol" w:hAnsi="Symbol" w:cs="Times New Roman"/>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cs="Times New Roman"/>
      </w:rPr>
    </w:lvl>
  </w:abstractNum>
  <w:abstractNum w:abstractNumId="16" w15:restartNumberingAfterBreak="0">
    <w:nsid w:val="79B740CA"/>
    <w:multiLevelType w:val="multilevel"/>
    <w:tmpl w:val="7B248E1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0"/>
  </w:num>
  <w:num w:numId="3">
    <w:abstractNumId w:val="9"/>
  </w:num>
  <w:num w:numId="4">
    <w:abstractNumId w:val="13"/>
  </w:num>
  <w:num w:numId="5">
    <w:abstractNumId w:val="0"/>
  </w:num>
  <w:num w:numId="6">
    <w:abstractNumId w:val="1"/>
  </w:num>
  <w:num w:numId="7">
    <w:abstractNumId w:val="15"/>
  </w:num>
  <w:num w:numId="8">
    <w:abstractNumId w:val="12"/>
  </w:num>
  <w:num w:numId="9">
    <w:abstractNumId w:val="5"/>
  </w:num>
  <w:num w:numId="10">
    <w:abstractNumId w:val="7"/>
  </w:num>
  <w:num w:numId="11">
    <w:abstractNumId w:val="4"/>
  </w:num>
  <w:num w:numId="12">
    <w:abstractNumId w:val="2"/>
  </w:num>
  <w:num w:numId="13">
    <w:abstractNumId w:val="8"/>
  </w:num>
  <w:num w:numId="14">
    <w:abstractNumId w:val="3"/>
  </w:num>
  <w:num w:numId="15">
    <w:abstractNumId w:val="14"/>
  </w:num>
  <w:num w:numId="16">
    <w:abstractNumId w:val="16"/>
  </w:num>
  <w:num w:numId="17">
    <w:abstractNumId w:val="11"/>
  </w:num>
  <w:num w:numId="18">
    <w:abstractNumId w:val="1"/>
    <w:lvlOverride w:ilvl="0">
      <w:startOverride w:val="1"/>
    </w:lvlOverride>
  </w:num>
  <w:num w:numId="19">
    <w:abstractNumId w:val="0"/>
  </w:num>
  <w:num w:numId="20">
    <w:abstractNumId w:val="15"/>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4F"/>
    <w:rsid w:val="0006194F"/>
    <w:rsid w:val="00367E08"/>
    <w:rsid w:val="00406AFF"/>
    <w:rsid w:val="00426855"/>
    <w:rsid w:val="0059157A"/>
    <w:rsid w:val="005A346F"/>
    <w:rsid w:val="007A112A"/>
    <w:rsid w:val="007F37E6"/>
    <w:rsid w:val="008533B8"/>
    <w:rsid w:val="00914BD5"/>
    <w:rsid w:val="00F40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5CFCF-E8FD-4CC3-954A-6A0ED57E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Textbody"/>
    <w:pPr>
      <w:keepNext/>
      <w:outlineLvl w:val="0"/>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center"/>
    </w:pPr>
    <w:rPr>
      <w:rFonts w:ascii="Comic Sans MS" w:hAnsi="Comic Sans MS"/>
      <w:b/>
      <w:sz w:val="32"/>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Textedebulles">
    <w:name w:val="Balloon Text"/>
    <w:basedOn w:val="Standard"/>
    <w:pPr>
      <w:spacing w:after="0" w:line="240" w:lineRule="auto"/>
    </w:pPr>
    <w:rPr>
      <w:rFonts w:ascii="Tahoma" w:hAnsi="Tahoma" w:cs="Tahoma"/>
      <w:sz w:val="16"/>
      <w:szCs w:val="16"/>
    </w:rPr>
  </w:style>
  <w:style w:type="paragraph" w:styleId="Paragraphedeliste">
    <w:name w:val="List Paragraph"/>
    <w:basedOn w:val="Standard"/>
    <w:pPr>
      <w:ind w:left="720"/>
    </w:pPr>
  </w:style>
  <w:style w:type="paragraph" w:customStyle="1" w:styleId="Paragraphedeliste1">
    <w:name w:val="Paragraphe de liste1"/>
    <w:basedOn w:val="Standard"/>
    <w:pPr>
      <w:spacing w:after="0" w:line="240" w:lineRule="auto"/>
      <w:ind w:left="720"/>
    </w:pPr>
    <w:rPr>
      <w:rFonts w:ascii="Times New Roman" w:eastAsia="Times New Roman" w:hAnsi="Times New Roman"/>
      <w:sz w:val="24"/>
      <w:szCs w:val="24"/>
      <w:lang w:eastAsia="fr-FR"/>
    </w:rPr>
  </w:style>
  <w:style w:type="paragraph" w:styleId="Corpsdetexte2">
    <w:name w:val="Body Text 2"/>
    <w:basedOn w:val="Standard"/>
    <w:rPr>
      <w:rFonts w:ascii="Comic Sans MS" w:hAnsi="Comic Sans MS"/>
      <w:b/>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Internetlink">
    <w:name w:val="Internet link"/>
    <w:rPr>
      <w:color w:val="0000FF"/>
      <w:u w:val="single"/>
    </w:rPr>
  </w:style>
  <w:style w:type="character" w:customStyle="1" w:styleId="TextedebullesCar">
    <w:name w:val="Texte de bulles Car"/>
    <w:rPr>
      <w:rFonts w:ascii="Tahoma" w:hAnsi="Tahoma" w:cs="Tahoma"/>
      <w:sz w:val="16"/>
      <w:szCs w:val="16"/>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b/>
      <w:sz w:val="32"/>
      <w:szCs w:val="32"/>
    </w:rPr>
  </w:style>
  <w:style w:type="character" w:customStyle="1" w:styleId="ListLabel4">
    <w:name w:val="ListLabel 4"/>
    <w:rPr>
      <w:rFonts w:eastAsia="Times New Roman"/>
    </w:rPr>
  </w:style>
  <w:style w:type="character" w:customStyle="1" w:styleId="ListLabel5">
    <w:name w:val="ListLabel 5"/>
    <w:rPr>
      <w:rFonts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loquinjackie@hotmail.fr"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hyperlink" Target="mailto:ploquinjackie@hotmail.fr" TargetMode="External"/><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1696</Words>
  <Characters>9333</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COMPTE RENDU DE L’ASSEMBLEE GENERALE ET EXTRAORDINAIRE</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L’ASSEMBLEE GENERALE ET EXTRAORDINAIRE</dc:title>
  <dc:creator>Marion</dc:creator>
  <cp:lastModifiedBy>petit loup</cp:lastModifiedBy>
  <cp:revision>6</cp:revision>
  <cp:lastPrinted>2015-10-09T16:03:00Z</cp:lastPrinted>
  <dcterms:created xsi:type="dcterms:W3CDTF">2016-11-24T19:21:00Z</dcterms:created>
  <dcterms:modified xsi:type="dcterms:W3CDTF">2016-12-21T18:11:00Z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